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24C2F" w14:textId="77777777" w:rsidR="00905E95" w:rsidRPr="004C180B" w:rsidRDefault="00905E95" w:rsidP="0099366E">
      <w:pPr>
        <w:jc w:val="center"/>
        <w:rPr>
          <w:rFonts w:ascii="Arial" w:hAnsi="Arial" w:cs="Arial"/>
          <w:b/>
          <w:sz w:val="24"/>
          <w:szCs w:val="24"/>
        </w:rPr>
      </w:pPr>
      <w:bookmarkStart w:id="0" w:name="_GoBack"/>
      <w:bookmarkEnd w:id="0"/>
      <w:r w:rsidRPr="004C180B">
        <w:rPr>
          <w:rFonts w:ascii="Arial" w:hAnsi="Arial" w:cs="Arial"/>
          <w:b/>
          <w:sz w:val="24"/>
          <w:szCs w:val="24"/>
        </w:rPr>
        <w:t>Reencontrar la guerra. La exploración de los límites de la literatura en tres novelas de Fogwill</w:t>
      </w:r>
    </w:p>
    <w:p w14:paraId="5D1167A9" w14:textId="3F59A563" w:rsidR="00FD70A2" w:rsidRPr="004C180B" w:rsidRDefault="00FD70A2" w:rsidP="00FD70A2">
      <w:pPr>
        <w:jc w:val="right"/>
        <w:rPr>
          <w:rFonts w:ascii="Arial" w:hAnsi="Arial" w:cs="Arial"/>
          <w:sz w:val="24"/>
          <w:szCs w:val="24"/>
        </w:rPr>
      </w:pPr>
      <w:r w:rsidRPr="004C180B">
        <w:rPr>
          <w:rFonts w:ascii="Arial" w:hAnsi="Arial" w:cs="Arial"/>
          <w:sz w:val="24"/>
          <w:szCs w:val="24"/>
        </w:rPr>
        <w:t>Laura Lucila García</w:t>
      </w:r>
      <w:r w:rsidRPr="004C180B">
        <w:rPr>
          <w:rStyle w:val="Refdenotaalpie"/>
          <w:rFonts w:ascii="Arial" w:hAnsi="Arial" w:cs="Arial"/>
          <w:sz w:val="24"/>
          <w:szCs w:val="24"/>
        </w:rPr>
        <w:footnoteReference w:id="1"/>
      </w:r>
      <w:r w:rsidRPr="004C180B">
        <w:rPr>
          <w:rFonts w:ascii="Arial" w:hAnsi="Arial" w:cs="Arial"/>
          <w:sz w:val="24"/>
          <w:szCs w:val="24"/>
        </w:rPr>
        <w:br/>
        <w:t>Universidad de Buenos Aires</w:t>
      </w:r>
      <w:r w:rsidR="00591668">
        <w:rPr>
          <w:rFonts w:ascii="Arial" w:hAnsi="Arial" w:cs="Arial"/>
          <w:sz w:val="24"/>
          <w:szCs w:val="24"/>
        </w:rPr>
        <w:br/>
        <w:t>Facultad de Filosofía y Letras</w:t>
      </w:r>
      <w:r w:rsidR="00591668">
        <w:rPr>
          <w:rFonts w:ascii="Arial" w:hAnsi="Arial" w:cs="Arial"/>
          <w:sz w:val="24"/>
          <w:szCs w:val="24"/>
        </w:rPr>
        <w:br/>
        <w:t>Departamento de Letras</w:t>
      </w:r>
      <w:r w:rsidR="00F90227">
        <w:rPr>
          <w:rFonts w:ascii="Arial" w:hAnsi="Arial" w:cs="Arial"/>
          <w:sz w:val="24"/>
          <w:szCs w:val="24"/>
        </w:rPr>
        <w:br/>
      </w:r>
      <w:r w:rsidR="00F90227" w:rsidRPr="00F90227">
        <w:rPr>
          <w:rFonts w:ascii="Arial" w:hAnsi="Arial" w:cs="Arial"/>
          <w:sz w:val="24"/>
          <w:szCs w:val="24"/>
        </w:rPr>
        <w:t>C</w:t>
      </w:r>
      <w:r w:rsidR="00F90227">
        <w:rPr>
          <w:rFonts w:ascii="Arial" w:hAnsi="Arial" w:cs="Arial"/>
          <w:sz w:val="24"/>
          <w:szCs w:val="24"/>
        </w:rPr>
        <w:t>átedra de Literatura Argentina II</w:t>
      </w:r>
      <w:r w:rsidR="00F90227" w:rsidRPr="00F90227">
        <w:rPr>
          <w:rFonts w:ascii="Arial" w:hAnsi="Arial" w:cs="Arial"/>
          <w:sz w:val="24"/>
          <w:szCs w:val="24"/>
        </w:rPr>
        <w:t xml:space="preserve"> (adscripta)</w:t>
      </w:r>
      <w:r w:rsidRPr="004C180B">
        <w:rPr>
          <w:rFonts w:ascii="Arial" w:hAnsi="Arial" w:cs="Arial"/>
          <w:sz w:val="24"/>
          <w:szCs w:val="24"/>
        </w:rPr>
        <w:br/>
        <w:t>laura.lucilag@gmail.com</w:t>
      </w:r>
    </w:p>
    <w:p w14:paraId="7FC2AE42" w14:textId="77777777" w:rsidR="00335660" w:rsidRPr="004C180B" w:rsidRDefault="00335660" w:rsidP="00335660">
      <w:pPr>
        <w:spacing w:after="0" w:line="480" w:lineRule="auto"/>
        <w:jc w:val="both"/>
        <w:rPr>
          <w:rFonts w:ascii="Arial" w:eastAsia="Times New Roman" w:hAnsi="Arial" w:cs="Arial"/>
          <w:sz w:val="24"/>
          <w:szCs w:val="24"/>
          <w:lang w:val="es-ES" w:eastAsia="es-ES"/>
        </w:rPr>
      </w:pPr>
      <w:r w:rsidRPr="004C180B">
        <w:rPr>
          <w:rFonts w:ascii="Arial" w:eastAsia="Times New Roman" w:hAnsi="Arial" w:cs="Arial"/>
          <w:b/>
          <w:sz w:val="24"/>
          <w:szCs w:val="24"/>
          <w:lang w:val="es-ES" w:eastAsia="es-ES"/>
        </w:rPr>
        <w:t xml:space="preserve">Resumen: </w:t>
      </w:r>
      <w:r w:rsidRPr="004C180B">
        <w:rPr>
          <w:rFonts w:ascii="Arial" w:eastAsia="Times New Roman" w:hAnsi="Arial" w:cs="Arial"/>
          <w:sz w:val="24"/>
          <w:szCs w:val="24"/>
          <w:lang w:val="es-ES" w:eastAsia="es-ES"/>
        </w:rPr>
        <w:t xml:space="preserve">Tomando como punto de partida una afirmación de Fogwill en su prólogo a </w:t>
      </w:r>
      <w:r w:rsidRPr="004C180B">
        <w:rPr>
          <w:rFonts w:ascii="Arial" w:eastAsia="Times New Roman" w:hAnsi="Arial" w:cs="Arial"/>
          <w:i/>
          <w:sz w:val="24"/>
          <w:szCs w:val="24"/>
          <w:lang w:val="es-ES" w:eastAsia="es-ES"/>
        </w:rPr>
        <w:t>Nuestro modo de vida</w:t>
      </w:r>
      <w:r w:rsidRPr="004C180B">
        <w:rPr>
          <w:rFonts w:ascii="Arial" w:eastAsia="Times New Roman" w:hAnsi="Arial" w:cs="Arial"/>
          <w:sz w:val="24"/>
          <w:szCs w:val="24"/>
          <w:lang w:val="es-ES" w:eastAsia="es-ES"/>
        </w:rPr>
        <w:t xml:space="preserve">, en la que postula el límite entre el adentro y el afuera de la obra como representación del adentro y el afuera de la vida, la ponencia se propone indagar dichos límites a través de la idea de guerra que desarrolla la escritura de Fogwill. Así, los reenvíos y menciones entre personajes que conectan </w:t>
      </w:r>
      <w:r w:rsidRPr="004C180B">
        <w:rPr>
          <w:rFonts w:ascii="Arial" w:eastAsia="Times New Roman" w:hAnsi="Arial" w:cs="Arial"/>
          <w:i/>
          <w:sz w:val="24"/>
          <w:szCs w:val="24"/>
          <w:lang w:val="es-ES" w:eastAsia="es-ES"/>
        </w:rPr>
        <w:t>Los pichiciegos</w:t>
      </w:r>
      <w:r w:rsidRPr="004C180B">
        <w:rPr>
          <w:rFonts w:ascii="Arial" w:eastAsia="Times New Roman" w:hAnsi="Arial" w:cs="Arial"/>
          <w:sz w:val="24"/>
          <w:szCs w:val="24"/>
          <w:lang w:val="es-ES" w:eastAsia="es-ES"/>
        </w:rPr>
        <w:t xml:space="preserve"> (1983) con </w:t>
      </w:r>
      <w:r w:rsidRPr="004C180B">
        <w:rPr>
          <w:rFonts w:ascii="Arial" w:eastAsia="Times New Roman" w:hAnsi="Arial" w:cs="Arial"/>
          <w:i/>
          <w:sz w:val="24"/>
          <w:szCs w:val="24"/>
          <w:lang w:val="es-ES" w:eastAsia="es-ES"/>
        </w:rPr>
        <w:t>Vivir afuera</w:t>
      </w:r>
      <w:r w:rsidRPr="004C180B">
        <w:rPr>
          <w:rFonts w:ascii="Arial" w:eastAsia="Times New Roman" w:hAnsi="Arial" w:cs="Arial"/>
          <w:sz w:val="24"/>
          <w:szCs w:val="24"/>
          <w:lang w:val="es-ES" w:eastAsia="es-ES"/>
        </w:rPr>
        <w:t xml:space="preserve"> (1998), por un lado, y por otro con </w:t>
      </w:r>
      <w:r w:rsidRPr="004C180B">
        <w:rPr>
          <w:rFonts w:ascii="Arial" w:eastAsia="Times New Roman" w:hAnsi="Arial" w:cs="Arial"/>
          <w:i/>
          <w:sz w:val="24"/>
          <w:szCs w:val="24"/>
          <w:lang w:val="es-ES" w:eastAsia="es-ES"/>
        </w:rPr>
        <w:t>Nuestro modo de vida</w:t>
      </w:r>
      <w:r w:rsidRPr="004C180B">
        <w:rPr>
          <w:rFonts w:ascii="Arial" w:eastAsia="Times New Roman" w:hAnsi="Arial" w:cs="Arial"/>
          <w:sz w:val="24"/>
          <w:szCs w:val="24"/>
          <w:lang w:val="es-ES" w:eastAsia="es-ES"/>
        </w:rPr>
        <w:t xml:space="preserve"> (escrita entre 1980 y 1981, publicada póstumamente en 2014), y que de algún modo manifiestan la voluntad de inscribir una obra en el límite de la ficción, permiten a la vez considerar la guerra como una “evidencia” que cuestiona distintos planos del límite adentro-</w:t>
      </w:r>
      <w:r w:rsidR="004C180B">
        <w:rPr>
          <w:rFonts w:ascii="Arial" w:eastAsia="Times New Roman" w:hAnsi="Arial" w:cs="Arial"/>
          <w:sz w:val="24"/>
          <w:szCs w:val="24"/>
          <w:lang w:val="es-ES" w:eastAsia="es-ES"/>
        </w:rPr>
        <w:t>afuera (de la obra, del mundo).</w:t>
      </w:r>
    </w:p>
    <w:p w14:paraId="6AA42172" w14:textId="77777777" w:rsidR="00335660" w:rsidRPr="004C180B" w:rsidRDefault="00335660" w:rsidP="00335660">
      <w:pPr>
        <w:spacing w:after="0" w:line="360" w:lineRule="auto"/>
        <w:jc w:val="both"/>
        <w:rPr>
          <w:rFonts w:ascii="Arial" w:eastAsia="Times New Roman" w:hAnsi="Arial" w:cs="Arial"/>
          <w:b/>
          <w:sz w:val="24"/>
          <w:szCs w:val="24"/>
          <w:lang w:val="es-ES" w:eastAsia="es-ES"/>
        </w:rPr>
      </w:pPr>
    </w:p>
    <w:p w14:paraId="35A3FBD7" w14:textId="77777777" w:rsidR="00335660" w:rsidRPr="00F06D19" w:rsidRDefault="00335660" w:rsidP="00335660">
      <w:pPr>
        <w:spacing w:after="0" w:line="360" w:lineRule="auto"/>
        <w:jc w:val="both"/>
        <w:rPr>
          <w:rFonts w:ascii="Arial" w:eastAsia="Times New Roman" w:hAnsi="Arial" w:cs="Arial"/>
          <w:sz w:val="24"/>
          <w:szCs w:val="24"/>
          <w:lang w:eastAsia="es-ES"/>
        </w:rPr>
      </w:pPr>
      <w:r w:rsidRPr="00F06D19">
        <w:rPr>
          <w:rFonts w:ascii="Arial" w:eastAsia="Times New Roman" w:hAnsi="Arial" w:cs="Arial"/>
          <w:b/>
          <w:sz w:val="24"/>
          <w:szCs w:val="24"/>
          <w:lang w:eastAsia="es-ES"/>
        </w:rPr>
        <w:t>Palabras clave:</w:t>
      </w:r>
      <w:r w:rsidR="00F06D19" w:rsidRPr="00F06D19">
        <w:rPr>
          <w:rFonts w:ascii="Arial" w:eastAsia="Times New Roman" w:hAnsi="Arial" w:cs="Arial"/>
          <w:b/>
          <w:sz w:val="24"/>
          <w:szCs w:val="24"/>
          <w:lang w:eastAsia="es-ES"/>
        </w:rPr>
        <w:t xml:space="preserve"> </w:t>
      </w:r>
      <w:r w:rsidR="00F06D19" w:rsidRPr="00F06D19">
        <w:rPr>
          <w:rFonts w:ascii="Arial" w:eastAsia="Times New Roman" w:hAnsi="Arial" w:cs="Arial"/>
          <w:sz w:val="24"/>
          <w:szCs w:val="24"/>
          <w:lang w:eastAsia="es-ES"/>
        </w:rPr>
        <w:t xml:space="preserve">Fogwill – Guerra </w:t>
      </w:r>
      <w:r w:rsidR="00F06D19">
        <w:rPr>
          <w:rFonts w:ascii="Arial" w:eastAsia="Times New Roman" w:hAnsi="Arial" w:cs="Arial"/>
          <w:sz w:val="24"/>
          <w:szCs w:val="24"/>
          <w:lang w:eastAsia="es-ES"/>
        </w:rPr>
        <w:t>–</w:t>
      </w:r>
      <w:r w:rsidR="00F06D19" w:rsidRPr="00F06D19">
        <w:rPr>
          <w:rFonts w:ascii="Arial" w:eastAsia="Times New Roman" w:hAnsi="Arial" w:cs="Arial"/>
          <w:sz w:val="24"/>
          <w:szCs w:val="24"/>
          <w:lang w:eastAsia="es-ES"/>
        </w:rPr>
        <w:t xml:space="preserve"> P</w:t>
      </w:r>
      <w:r w:rsidR="00F06D19">
        <w:rPr>
          <w:rFonts w:ascii="Arial" w:eastAsia="Times New Roman" w:hAnsi="Arial" w:cs="Arial"/>
          <w:sz w:val="24"/>
          <w:szCs w:val="24"/>
          <w:lang w:eastAsia="es-ES"/>
        </w:rPr>
        <w:t xml:space="preserve">osdictadura – Afuera </w:t>
      </w:r>
    </w:p>
    <w:p w14:paraId="6F013062" w14:textId="77777777" w:rsidR="00335660" w:rsidRPr="00F06D19" w:rsidRDefault="00335660" w:rsidP="00335660">
      <w:pPr>
        <w:spacing w:after="0" w:line="360" w:lineRule="auto"/>
        <w:jc w:val="both"/>
        <w:rPr>
          <w:rFonts w:ascii="Arial" w:eastAsia="Times New Roman" w:hAnsi="Arial" w:cs="Arial"/>
          <w:b/>
          <w:sz w:val="24"/>
          <w:szCs w:val="24"/>
          <w:lang w:eastAsia="es-ES"/>
        </w:rPr>
      </w:pPr>
    </w:p>
    <w:p w14:paraId="2912917E" w14:textId="7AA353D4" w:rsidR="00CA4A65" w:rsidRPr="004D16A9" w:rsidRDefault="00335660" w:rsidP="00CA4A65">
      <w:pPr>
        <w:spacing w:line="480" w:lineRule="auto"/>
        <w:jc w:val="both"/>
        <w:rPr>
          <w:lang w:val="en-US"/>
        </w:rPr>
      </w:pPr>
      <w:r w:rsidRPr="00CA4A65">
        <w:rPr>
          <w:rFonts w:ascii="Arial" w:eastAsia="Times New Roman" w:hAnsi="Arial" w:cs="Arial"/>
          <w:b/>
          <w:sz w:val="24"/>
          <w:szCs w:val="24"/>
          <w:lang w:val="en-US" w:eastAsia="es-ES"/>
        </w:rPr>
        <w:t xml:space="preserve">Abstract: </w:t>
      </w:r>
      <w:r w:rsidR="00CA4A65" w:rsidRPr="004D16A9">
        <w:rPr>
          <w:rFonts w:ascii="Arial" w:hAnsi="Arial" w:cs="Arial"/>
          <w:sz w:val="24"/>
          <w:szCs w:val="24"/>
          <w:lang w:val="en-US"/>
        </w:rPr>
        <w:t xml:space="preserve">Abstract: Taking as a starting point Fogwill’s statement in his foreword to </w:t>
      </w:r>
      <w:r w:rsidR="00CA4A65" w:rsidRPr="0086047B">
        <w:rPr>
          <w:rFonts w:ascii="Arial" w:hAnsi="Arial" w:cs="Arial"/>
          <w:i/>
          <w:sz w:val="24"/>
          <w:szCs w:val="24"/>
          <w:lang w:val="en-US"/>
        </w:rPr>
        <w:t>Nuestro modo de vida</w:t>
      </w:r>
      <w:r w:rsidR="00CA4A65" w:rsidRPr="004D16A9">
        <w:rPr>
          <w:rFonts w:ascii="Arial" w:hAnsi="Arial" w:cs="Arial"/>
          <w:sz w:val="24"/>
          <w:szCs w:val="24"/>
          <w:lang w:val="en-US"/>
        </w:rPr>
        <w:t>, where he</w:t>
      </w:r>
      <w:r w:rsidR="00CA4A65">
        <w:rPr>
          <w:rFonts w:ascii="Arial" w:hAnsi="Arial" w:cs="Arial"/>
          <w:sz w:val="24"/>
          <w:szCs w:val="24"/>
          <w:lang w:val="en-US"/>
        </w:rPr>
        <w:t xml:space="preserve"> describes the limit between the inside and the outside as a representation of the inside and the outside of life, this paper sets out for the exploration of those limits through the idea of war developed in Fogwill’s </w:t>
      </w:r>
      <w:r w:rsidR="00CA4A65">
        <w:rPr>
          <w:rFonts w:ascii="Arial" w:hAnsi="Arial" w:cs="Arial"/>
          <w:sz w:val="24"/>
          <w:szCs w:val="24"/>
          <w:lang w:val="en-US"/>
        </w:rPr>
        <w:lastRenderedPageBreak/>
        <w:t xml:space="preserve">writing. Thus, the cross-references between characters that link, on one hand, </w:t>
      </w:r>
      <w:r w:rsidR="00CA4A65" w:rsidRPr="004D16A9">
        <w:rPr>
          <w:rFonts w:ascii="Arial" w:hAnsi="Arial" w:cs="Arial"/>
          <w:i/>
          <w:sz w:val="24"/>
          <w:szCs w:val="24"/>
          <w:lang w:val="en-US"/>
        </w:rPr>
        <w:t>Los pichiciegos</w:t>
      </w:r>
      <w:r w:rsidR="00CA4A65" w:rsidRPr="004D16A9">
        <w:rPr>
          <w:rFonts w:ascii="Arial" w:hAnsi="Arial" w:cs="Arial"/>
          <w:sz w:val="24"/>
          <w:szCs w:val="24"/>
          <w:lang w:val="en-US"/>
        </w:rPr>
        <w:t xml:space="preserve"> (1983) </w:t>
      </w:r>
      <w:r w:rsidR="00CA4A65">
        <w:rPr>
          <w:rFonts w:ascii="Arial" w:hAnsi="Arial" w:cs="Arial"/>
          <w:sz w:val="24"/>
          <w:szCs w:val="24"/>
          <w:lang w:val="en-US"/>
        </w:rPr>
        <w:t>to</w:t>
      </w:r>
      <w:r w:rsidR="00CA4A65" w:rsidRPr="004D16A9">
        <w:rPr>
          <w:rFonts w:ascii="Arial" w:hAnsi="Arial" w:cs="Arial"/>
          <w:sz w:val="24"/>
          <w:szCs w:val="24"/>
          <w:lang w:val="en-US"/>
        </w:rPr>
        <w:t xml:space="preserve"> </w:t>
      </w:r>
      <w:r w:rsidR="00CA4A65" w:rsidRPr="004D16A9">
        <w:rPr>
          <w:rFonts w:ascii="Arial" w:hAnsi="Arial" w:cs="Arial"/>
          <w:i/>
          <w:sz w:val="24"/>
          <w:szCs w:val="24"/>
          <w:lang w:val="en-US"/>
        </w:rPr>
        <w:t>Vivir afuera</w:t>
      </w:r>
      <w:r w:rsidR="00CA4A65" w:rsidRPr="004D16A9">
        <w:rPr>
          <w:rFonts w:ascii="Arial" w:hAnsi="Arial" w:cs="Arial"/>
          <w:sz w:val="24"/>
          <w:szCs w:val="24"/>
          <w:lang w:val="en-US"/>
        </w:rPr>
        <w:t xml:space="preserve"> (1998),</w:t>
      </w:r>
      <w:r w:rsidR="00CA4A65">
        <w:rPr>
          <w:rFonts w:ascii="Arial" w:hAnsi="Arial" w:cs="Arial"/>
          <w:sz w:val="24"/>
          <w:szCs w:val="24"/>
          <w:lang w:val="en-US"/>
        </w:rPr>
        <w:t xml:space="preserve"> and, on the other hand, to </w:t>
      </w:r>
      <w:r w:rsidR="00CA4A65" w:rsidRPr="004D16A9">
        <w:rPr>
          <w:rFonts w:ascii="Arial" w:hAnsi="Arial" w:cs="Arial"/>
          <w:i/>
          <w:sz w:val="24"/>
          <w:szCs w:val="24"/>
          <w:lang w:val="en-US"/>
        </w:rPr>
        <w:t>Nuestro modo de vida</w:t>
      </w:r>
      <w:r w:rsidR="00CA4A65" w:rsidRPr="004D16A9">
        <w:rPr>
          <w:rFonts w:ascii="Arial" w:hAnsi="Arial" w:cs="Arial"/>
          <w:sz w:val="24"/>
          <w:szCs w:val="24"/>
          <w:lang w:val="en-US"/>
        </w:rPr>
        <w:t xml:space="preserve"> (</w:t>
      </w:r>
      <w:r w:rsidR="00CA4A65">
        <w:rPr>
          <w:rFonts w:ascii="Arial" w:hAnsi="Arial" w:cs="Arial"/>
          <w:sz w:val="24"/>
          <w:szCs w:val="24"/>
          <w:lang w:val="en-US"/>
        </w:rPr>
        <w:t>written between 1980 and</w:t>
      </w:r>
      <w:r w:rsidR="00CA4A65" w:rsidRPr="004D16A9">
        <w:rPr>
          <w:rFonts w:ascii="Arial" w:hAnsi="Arial" w:cs="Arial"/>
          <w:sz w:val="24"/>
          <w:szCs w:val="24"/>
          <w:lang w:val="en-US"/>
        </w:rPr>
        <w:t xml:space="preserve"> 1981, </w:t>
      </w:r>
      <w:r w:rsidR="00CA4A65">
        <w:rPr>
          <w:rFonts w:ascii="Arial" w:hAnsi="Arial" w:cs="Arial"/>
          <w:sz w:val="24"/>
          <w:szCs w:val="24"/>
          <w:lang w:val="en-US"/>
        </w:rPr>
        <w:t>and published</w:t>
      </w:r>
      <w:r w:rsidR="00CA4A65" w:rsidRPr="004D16A9">
        <w:rPr>
          <w:rFonts w:ascii="Arial" w:hAnsi="Arial" w:cs="Arial"/>
          <w:sz w:val="24"/>
          <w:szCs w:val="24"/>
          <w:lang w:val="en-US"/>
        </w:rPr>
        <w:t xml:space="preserve"> </w:t>
      </w:r>
      <w:r w:rsidR="00CA4A65">
        <w:rPr>
          <w:rFonts w:ascii="Arial" w:hAnsi="Arial" w:cs="Arial"/>
          <w:sz w:val="24"/>
          <w:szCs w:val="24"/>
          <w:lang w:val="en-US"/>
        </w:rPr>
        <w:t>posthumously i</w:t>
      </w:r>
      <w:r w:rsidR="00CA4A65" w:rsidRPr="004D16A9">
        <w:rPr>
          <w:rFonts w:ascii="Arial" w:hAnsi="Arial" w:cs="Arial"/>
          <w:sz w:val="24"/>
          <w:szCs w:val="24"/>
          <w:lang w:val="en-US"/>
        </w:rPr>
        <w:t>n 2014),</w:t>
      </w:r>
      <w:r w:rsidR="00E16E5A">
        <w:rPr>
          <w:rFonts w:ascii="Arial" w:hAnsi="Arial" w:cs="Arial"/>
          <w:sz w:val="24"/>
          <w:szCs w:val="24"/>
          <w:lang w:val="en-US"/>
        </w:rPr>
        <w:t xml:space="preserve"> and</w:t>
      </w:r>
      <w:r w:rsidR="00CA4A65">
        <w:rPr>
          <w:rFonts w:ascii="Arial" w:hAnsi="Arial" w:cs="Arial"/>
          <w:sz w:val="24"/>
          <w:szCs w:val="24"/>
          <w:lang w:val="en-US"/>
        </w:rPr>
        <w:t xml:space="preserve"> which somehow express </w:t>
      </w:r>
      <w:r w:rsidR="00E16E5A">
        <w:rPr>
          <w:rFonts w:ascii="Arial" w:hAnsi="Arial" w:cs="Arial"/>
          <w:sz w:val="24"/>
          <w:szCs w:val="24"/>
          <w:lang w:val="en-US"/>
        </w:rPr>
        <w:t>a</w:t>
      </w:r>
      <w:r w:rsidR="00CA4A65">
        <w:rPr>
          <w:rFonts w:ascii="Arial" w:hAnsi="Arial" w:cs="Arial"/>
          <w:sz w:val="24"/>
          <w:szCs w:val="24"/>
          <w:lang w:val="en-US"/>
        </w:rPr>
        <w:t xml:space="preserve"> will </w:t>
      </w:r>
      <w:r w:rsidR="00E16E5A">
        <w:rPr>
          <w:rFonts w:ascii="Arial" w:hAnsi="Arial" w:cs="Arial"/>
          <w:sz w:val="24"/>
          <w:szCs w:val="24"/>
          <w:lang w:val="en-US"/>
        </w:rPr>
        <w:t>to inscribe</w:t>
      </w:r>
      <w:r w:rsidR="00CA4A65">
        <w:rPr>
          <w:rFonts w:ascii="Arial" w:hAnsi="Arial" w:cs="Arial"/>
          <w:sz w:val="24"/>
          <w:szCs w:val="24"/>
          <w:lang w:val="en-US"/>
        </w:rPr>
        <w:t xml:space="preserve"> a work in the limits of fiction, allow the consideration of war as an “evidence” which questions different </w:t>
      </w:r>
      <w:r w:rsidR="00E16E5A">
        <w:rPr>
          <w:rFonts w:ascii="Arial" w:hAnsi="Arial" w:cs="Arial"/>
          <w:sz w:val="24"/>
          <w:szCs w:val="24"/>
          <w:lang w:val="en-US"/>
        </w:rPr>
        <w:t>aspects</w:t>
      </w:r>
      <w:r w:rsidR="00CA4A65">
        <w:rPr>
          <w:rFonts w:ascii="Arial" w:hAnsi="Arial" w:cs="Arial"/>
          <w:sz w:val="24"/>
          <w:szCs w:val="24"/>
          <w:lang w:val="en-US"/>
        </w:rPr>
        <w:t xml:space="preserve"> of the </w:t>
      </w:r>
      <w:r w:rsidR="00E16E5A">
        <w:rPr>
          <w:rFonts w:ascii="Arial" w:hAnsi="Arial" w:cs="Arial"/>
          <w:sz w:val="24"/>
          <w:szCs w:val="24"/>
          <w:lang w:val="en-US"/>
        </w:rPr>
        <w:t xml:space="preserve">limit between the inside and the </w:t>
      </w:r>
      <w:r w:rsidR="00CA4A65">
        <w:rPr>
          <w:rFonts w:ascii="Arial" w:hAnsi="Arial" w:cs="Arial"/>
          <w:sz w:val="24"/>
          <w:szCs w:val="24"/>
          <w:lang w:val="en-US"/>
        </w:rPr>
        <w:t>outside (of the literary work, of the world).</w:t>
      </w:r>
    </w:p>
    <w:p w14:paraId="02883364" w14:textId="57DCF45C" w:rsidR="00335660" w:rsidRPr="00591668" w:rsidRDefault="00335660" w:rsidP="00335660">
      <w:pPr>
        <w:spacing w:after="0" w:line="360" w:lineRule="auto"/>
        <w:jc w:val="both"/>
        <w:rPr>
          <w:rFonts w:ascii="Arial" w:eastAsia="Times New Roman" w:hAnsi="Arial" w:cs="Arial"/>
          <w:sz w:val="24"/>
          <w:szCs w:val="24"/>
          <w:lang w:val="en-US" w:eastAsia="es-ES"/>
        </w:rPr>
      </w:pPr>
      <w:r w:rsidRPr="00591668">
        <w:rPr>
          <w:rFonts w:ascii="Arial" w:eastAsia="Times New Roman" w:hAnsi="Arial" w:cs="Arial"/>
          <w:b/>
          <w:sz w:val="24"/>
          <w:szCs w:val="24"/>
          <w:lang w:val="en-US" w:eastAsia="es-ES"/>
        </w:rPr>
        <w:t>Key words:</w:t>
      </w:r>
      <w:r w:rsidR="00591668" w:rsidRPr="00591668">
        <w:rPr>
          <w:rFonts w:ascii="Arial" w:eastAsia="Times New Roman" w:hAnsi="Arial" w:cs="Arial"/>
          <w:b/>
          <w:sz w:val="24"/>
          <w:szCs w:val="24"/>
          <w:lang w:val="en-US" w:eastAsia="es-ES"/>
        </w:rPr>
        <w:t xml:space="preserve"> </w:t>
      </w:r>
      <w:r w:rsidR="00591668" w:rsidRPr="00591668">
        <w:rPr>
          <w:rFonts w:ascii="Arial" w:eastAsia="Times New Roman" w:hAnsi="Arial" w:cs="Arial"/>
          <w:sz w:val="24"/>
          <w:szCs w:val="24"/>
          <w:lang w:val="en-US" w:eastAsia="es-ES"/>
        </w:rPr>
        <w:t xml:space="preserve">Fogwill – War </w:t>
      </w:r>
      <w:r w:rsidR="00591668">
        <w:rPr>
          <w:rFonts w:ascii="Arial" w:eastAsia="Times New Roman" w:hAnsi="Arial" w:cs="Arial"/>
          <w:sz w:val="24"/>
          <w:szCs w:val="24"/>
          <w:lang w:val="en-US" w:eastAsia="es-ES"/>
        </w:rPr>
        <w:t>–</w:t>
      </w:r>
      <w:r w:rsidR="00591668" w:rsidRPr="00591668">
        <w:rPr>
          <w:rFonts w:ascii="Arial" w:eastAsia="Times New Roman" w:hAnsi="Arial" w:cs="Arial"/>
          <w:sz w:val="24"/>
          <w:szCs w:val="24"/>
          <w:lang w:val="en-US" w:eastAsia="es-ES"/>
        </w:rPr>
        <w:t xml:space="preserve"> P</w:t>
      </w:r>
      <w:r w:rsidR="00591668">
        <w:rPr>
          <w:rFonts w:ascii="Arial" w:eastAsia="Times New Roman" w:hAnsi="Arial" w:cs="Arial"/>
          <w:sz w:val="24"/>
          <w:szCs w:val="24"/>
          <w:lang w:val="en-US" w:eastAsia="es-ES"/>
        </w:rPr>
        <w:t>ost</w:t>
      </w:r>
      <w:r w:rsidR="00D329B5">
        <w:rPr>
          <w:rFonts w:ascii="Arial" w:eastAsia="Times New Roman" w:hAnsi="Arial" w:cs="Arial"/>
          <w:sz w:val="24"/>
          <w:szCs w:val="24"/>
          <w:lang w:val="en-US" w:eastAsia="es-ES"/>
        </w:rPr>
        <w:t>-dictatorship</w:t>
      </w:r>
      <w:r w:rsidR="00591668">
        <w:rPr>
          <w:rFonts w:ascii="Arial" w:eastAsia="Times New Roman" w:hAnsi="Arial" w:cs="Arial"/>
          <w:sz w:val="24"/>
          <w:szCs w:val="24"/>
          <w:lang w:val="en-US" w:eastAsia="es-ES"/>
        </w:rPr>
        <w:t xml:space="preserve"> - Outside</w:t>
      </w:r>
    </w:p>
    <w:p w14:paraId="3E282F9C" w14:textId="77777777" w:rsidR="00335660" w:rsidRPr="00591668" w:rsidRDefault="00335660" w:rsidP="00B577D5">
      <w:pPr>
        <w:spacing w:after="0" w:line="480" w:lineRule="auto"/>
        <w:ind w:firstLine="851"/>
        <w:contextualSpacing/>
        <w:jc w:val="both"/>
        <w:rPr>
          <w:rFonts w:ascii="Arial" w:hAnsi="Arial" w:cs="Arial"/>
          <w:sz w:val="24"/>
          <w:szCs w:val="24"/>
          <w:lang w:val="en-US"/>
        </w:rPr>
      </w:pPr>
    </w:p>
    <w:p w14:paraId="26B75AED" w14:textId="77777777" w:rsidR="00FD1BD5" w:rsidRPr="004C180B" w:rsidRDefault="00C34EF8" w:rsidP="00FD1BD5">
      <w:pPr>
        <w:spacing w:after="0" w:line="480" w:lineRule="auto"/>
        <w:ind w:firstLine="851"/>
        <w:contextualSpacing/>
        <w:jc w:val="both"/>
        <w:rPr>
          <w:rFonts w:ascii="Arial" w:hAnsi="Arial" w:cs="Arial"/>
          <w:sz w:val="24"/>
          <w:szCs w:val="24"/>
        </w:rPr>
      </w:pPr>
      <w:r w:rsidRPr="004C180B">
        <w:rPr>
          <w:rFonts w:ascii="Arial" w:hAnsi="Arial" w:cs="Arial"/>
          <w:sz w:val="24"/>
          <w:szCs w:val="24"/>
        </w:rPr>
        <w:t>En el campo de concentración de Sachsenhausen</w:t>
      </w:r>
      <w:r w:rsidR="00E5385D" w:rsidRPr="004C180B">
        <w:rPr>
          <w:rFonts w:ascii="Arial" w:hAnsi="Arial" w:cs="Arial"/>
          <w:sz w:val="24"/>
          <w:szCs w:val="24"/>
        </w:rPr>
        <w:t xml:space="preserve"> se instaló una cabina</w:t>
      </w:r>
      <w:r w:rsidR="001F4EB9" w:rsidRPr="004C180B">
        <w:rPr>
          <w:rFonts w:ascii="Arial" w:hAnsi="Arial" w:cs="Arial"/>
          <w:sz w:val="24"/>
          <w:szCs w:val="24"/>
        </w:rPr>
        <w:t xml:space="preserve"> para que, después del </w:t>
      </w:r>
      <w:r w:rsidRPr="004C180B">
        <w:rPr>
          <w:rFonts w:ascii="Arial" w:hAnsi="Arial" w:cs="Arial"/>
          <w:sz w:val="24"/>
          <w:szCs w:val="24"/>
        </w:rPr>
        <w:t xml:space="preserve">recorrido, los </w:t>
      </w:r>
      <w:r w:rsidR="00033A22" w:rsidRPr="004C180B">
        <w:rPr>
          <w:rFonts w:ascii="Arial" w:hAnsi="Arial" w:cs="Arial"/>
          <w:sz w:val="24"/>
          <w:szCs w:val="24"/>
        </w:rPr>
        <w:t>visitantes</w:t>
      </w:r>
      <w:r w:rsidRPr="004C180B">
        <w:rPr>
          <w:rFonts w:ascii="Arial" w:hAnsi="Arial" w:cs="Arial"/>
          <w:sz w:val="24"/>
          <w:szCs w:val="24"/>
        </w:rPr>
        <w:t xml:space="preserve"> dejen sus impresiones acerca de lo que acaban de ver. </w:t>
      </w:r>
      <w:r w:rsidR="00E5385D" w:rsidRPr="004C180B">
        <w:rPr>
          <w:rFonts w:ascii="Arial" w:hAnsi="Arial" w:cs="Arial"/>
          <w:sz w:val="24"/>
          <w:szCs w:val="24"/>
        </w:rPr>
        <w:t>L</w:t>
      </w:r>
      <w:r w:rsidR="00B81403" w:rsidRPr="004C180B">
        <w:rPr>
          <w:rFonts w:ascii="Arial" w:hAnsi="Arial" w:cs="Arial"/>
          <w:sz w:val="24"/>
          <w:szCs w:val="24"/>
        </w:rPr>
        <w:t>a</w:t>
      </w:r>
      <w:r w:rsidRPr="004C180B">
        <w:rPr>
          <w:rFonts w:ascii="Arial" w:hAnsi="Arial" w:cs="Arial"/>
          <w:sz w:val="24"/>
          <w:szCs w:val="24"/>
        </w:rPr>
        <w:t xml:space="preserve"> m</w:t>
      </w:r>
      <w:r w:rsidR="00B81403" w:rsidRPr="004C180B">
        <w:rPr>
          <w:rFonts w:ascii="Arial" w:hAnsi="Arial" w:cs="Arial"/>
          <w:sz w:val="24"/>
          <w:szCs w:val="24"/>
        </w:rPr>
        <w:t>ayoría de esos registros</w:t>
      </w:r>
      <w:r w:rsidR="00567BB0" w:rsidRPr="004C180B">
        <w:rPr>
          <w:rFonts w:ascii="Arial" w:hAnsi="Arial" w:cs="Arial"/>
          <w:sz w:val="24"/>
          <w:szCs w:val="24"/>
        </w:rPr>
        <w:t xml:space="preserve"> son francamente desoladores:</w:t>
      </w:r>
      <w:r w:rsidR="00B81403" w:rsidRPr="004C180B">
        <w:rPr>
          <w:rFonts w:ascii="Arial" w:hAnsi="Arial" w:cs="Arial"/>
          <w:sz w:val="24"/>
          <w:szCs w:val="24"/>
        </w:rPr>
        <w:t xml:space="preserve"> </w:t>
      </w:r>
      <w:r w:rsidR="00E5385D" w:rsidRPr="004C180B">
        <w:rPr>
          <w:rFonts w:ascii="Arial" w:hAnsi="Arial" w:cs="Arial"/>
          <w:sz w:val="24"/>
          <w:szCs w:val="24"/>
        </w:rPr>
        <w:t>oscilan</w:t>
      </w:r>
      <w:r w:rsidR="00033A22" w:rsidRPr="004C180B">
        <w:rPr>
          <w:rFonts w:ascii="Arial" w:hAnsi="Arial" w:cs="Arial"/>
          <w:sz w:val="24"/>
          <w:szCs w:val="24"/>
        </w:rPr>
        <w:t xml:space="preserve"> entre la estupefacción</w:t>
      </w:r>
      <w:r w:rsidR="00B81403" w:rsidRPr="004C180B">
        <w:rPr>
          <w:rFonts w:ascii="Arial" w:hAnsi="Arial" w:cs="Arial"/>
          <w:sz w:val="24"/>
          <w:szCs w:val="24"/>
        </w:rPr>
        <w:t xml:space="preserve"> ante </w:t>
      </w:r>
      <w:r w:rsidRPr="004C180B">
        <w:rPr>
          <w:rFonts w:ascii="Arial" w:hAnsi="Arial" w:cs="Arial"/>
          <w:sz w:val="24"/>
          <w:szCs w:val="24"/>
        </w:rPr>
        <w:t xml:space="preserve">las atrocidades que </w:t>
      </w:r>
      <w:r w:rsidR="00567BB0" w:rsidRPr="004C180B">
        <w:rPr>
          <w:rFonts w:ascii="Arial" w:hAnsi="Arial" w:cs="Arial"/>
          <w:sz w:val="24"/>
          <w:szCs w:val="24"/>
        </w:rPr>
        <w:t>fue</w:t>
      </w:r>
      <w:r w:rsidRPr="004C180B">
        <w:rPr>
          <w:rFonts w:ascii="Arial" w:hAnsi="Arial" w:cs="Arial"/>
          <w:sz w:val="24"/>
          <w:szCs w:val="24"/>
        </w:rPr>
        <w:t xml:space="preserve"> capaz de cometer el humano y </w:t>
      </w:r>
      <w:r w:rsidR="00E5385D" w:rsidRPr="004C180B">
        <w:rPr>
          <w:rFonts w:ascii="Arial" w:hAnsi="Arial" w:cs="Arial"/>
          <w:sz w:val="24"/>
          <w:szCs w:val="24"/>
        </w:rPr>
        <w:t>un</w:t>
      </w:r>
      <w:r w:rsidRPr="004C180B">
        <w:rPr>
          <w:rFonts w:ascii="Arial" w:hAnsi="Arial" w:cs="Arial"/>
          <w:sz w:val="24"/>
          <w:szCs w:val="24"/>
        </w:rPr>
        <w:t xml:space="preserve"> </w:t>
      </w:r>
      <w:r w:rsidR="00B81403" w:rsidRPr="004C180B">
        <w:rPr>
          <w:rFonts w:ascii="Arial" w:hAnsi="Arial" w:cs="Arial"/>
          <w:sz w:val="24"/>
          <w:szCs w:val="24"/>
        </w:rPr>
        <w:t xml:space="preserve">agradecido alivio por haber nacido en </w:t>
      </w:r>
      <w:r w:rsidR="00E5385D" w:rsidRPr="004C180B">
        <w:rPr>
          <w:rFonts w:ascii="Arial" w:hAnsi="Arial" w:cs="Arial"/>
          <w:sz w:val="24"/>
          <w:szCs w:val="24"/>
        </w:rPr>
        <w:t>el</w:t>
      </w:r>
      <w:r w:rsidRPr="004C180B">
        <w:rPr>
          <w:rFonts w:ascii="Arial" w:hAnsi="Arial" w:cs="Arial"/>
          <w:sz w:val="24"/>
          <w:szCs w:val="24"/>
        </w:rPr>
        <w:t xml:space="preserve"> </w:t>
      </w:r>
      <w:r w:rsidR="004C180B">
        <w:rPr>
          <w:rFonts w:ascii="Arial" w:hAnsi="Arial" w:cs="Arial"/>
          <w:sz w:val="24"/>
          <w:szCs w:val="24"/>
        </w:rPr>
        <w:t>“</w:t>
      </w:r>
      <w:r w:rsidRPr="004C180B">
        <w:rPr>
          <w:rFonts w:ascii="Arial" w:hAnsi="Arial" w:cs="Arial"/>
          <w:sz w:val="24"/>
          <w:szCs w:val="24"/>
        </w:rPr>
        <w:t>Mundo Libre</w:t>
      </w:r>
      <w:r w:rsidR="004C180B">
        <w:rPr>
          <w:rFonts w:ascii="Arial" w:hAnsi="Arial" w:cs="Arial"/>
          <w:sz w:val="24"/>
          <w:szCs w:val="24"/>
        </w:rPr>
        <w:t>”</w:t>
      </w:r>
      <w:r w:rsidR="00567BB0" w:rsidRPr="004C180B">
        <w:rPr>
          <w:rFonts w:ascii="Arial" w:hAnsi="Arial" w:cs="Arial"/>
          <w:sz w:val="24"/>
          <w:szCs w:val="24"/>
        </w:rPr>
        <w:t xml:space="preserve"> </w:t>
      </w:r>
      <w:r w:rsidR="00567BB0" w:rsidRPr="004C180B">
        <w:rPr>
          <w:rFonts w:ascii="Arial" w:hAnsi="Arial" w:cs="Arial"/>
          <w:sz w:val="24"/>
          <w:szCs w:val="24"/>
        </w:rPr>
        <w:sym w:font="Symbol" w:char="F02D"/>
      </w:r>
      <w:r w:rsidR="00FD1BD5">
        <w:rPr>
          <w:rFonts w:ascii="Arial" w:hAnsi="Arial" w:cs="Arial"/>
          <w:sz w:val="24"/>
          <w:szCs w:val="24"/>
        </w:rPr>
        <w:t>como afirma</w:t>
      </w:r>
      <w:r w:rsidR="00567BB0" w:rsidRPr="004C180B">
        <w:rPr>
          <w:rFonts w:ascii="Arial" w:hAnsi="Arial" w:cs="Arial"/>
          <w:sz w:val="24"/>
          <w:szCs w:val="24"/>
        </w:rPr>
        <w:t xml:space="preserve"> </w:t>
      </w:r>
      <w:r w:rsidR="00A060F5" w:rsidRPr="004C180B">
        <w:rPr>
          <w:rFonts w:ascii="Arial" w:hAnsi="Arial" w:cs="Arial"/>
          <w:sz w:val="24"/>
          <w:szCs w:val="24"/>
        </w:rPr>
        <w:t>una turista estadounidense</w:t>
      </w:r>
      <w:r w:rsidR="00B81403" w:rsidRPr="004C180B">
        <w:rPr>
          <w:rStyle w:val="Refdenotaalpie"/>
          <w:rFonts w:ascii="Arial" w:hAnsi="Arial" w:cs="Arial"/>
          <w:sz w:val="24"/>
          <w:szCs w:val="24"/>
        </w:rPr>
        <w:footnoteReference w:id="2"/>
      </w:r>
      <w:r w:rsidR="00567BB0" w:rsidRPr="004C180B">
        <w:rPr>
          <w:rFonts w:ascii="Arial" w:hAnsi="Arial" w:cs="Arial"/>
          <w:sz w:val="24"/>
          <w:szCs w:val="24"/>
        </w:rPr>
        <w:sym w:font="Symbol" w:char="F02D"/>
      </w:r>
      <w:r w:rsidR="00567BB0" w:rsidRPr="004C180B">
        <w:rPr>
          <w:rFonts w:ascii="Arial" w:hAnsi="Arial" w:cs="Arial"/>
          <w:sz w:val="24"/>
          <w:szCs w:val="24"/>
        </w:rPr>
        <w:t xml:space="preserve">. </w:t>
      </w:r>
      <w:r w:rsidR="00FD1BD5">
        <w:rPr>
          <w:rFonts w:ascii="Arial" w:hAnsi="Arial" w:cs="Arial"/>
          <w:sz w:val="24"/>
          <w:szCs w:val="24"/>
        </w:rPr>
        <w:t>En otros casos, menos numerosos,</w:t>
      </w:r>
      <w:r w:rsidR="00033A22" w:rsidRPr="004C180B">
        <w:rPr>
          <w:rFonts w:ascii="Arial" w:hAnsi="Arial" w:cs="Arial"/>
          <w:sz w:val="24"/>
          <w:szCs w:val="24"/>
        </w:rPr>
        <w:t xml:space="preserve"> se verifica un</w:t>
      </w:r>
      <w:r w:rsidR="00B577D5" w:rsidRPr="004C180B">
        <w:rPr>
          <w:rFonts w:ascii="Arial" w:hAnsi="Arial" w:cs="Arial"/>
          <w:sz w:val="24"/>
          <w:szCs w:val="24"/>
        </w:rPr>
        <w:t xml:space="preserve"> </w:t>
      </w:r>
      <w:r w:rsidR="00567BB0" w:rsidRPr="004C180B">
        <w:rPr>
          <w:rFonts w:ascii="Arial" w:hAnsi="Arial" w:cs="Arial"/>
          <w:sz w:val="24"/>
          <w:szCs w:val="24"/>
        </w:rPr>
        <w:t>entusiasmo trémulo y morboso</w:t>
      </w:r>
      <w:r w:rsidR="00FD1BD5">
        <w:rPr>
          <w:rFonts w:ascii="Arial" w:hAnsi="Arial" w:cs="Arial"/>
          <w:sz w:val="24"/>
          <w:szCs w:val="24"/>
        </w:rPr>
        <w:t xml:space="preserve"> </w:t>
      </w:r>
      <w:r w:rsidR="0024171B">
        <w:rPr>
          <w:rFonts w:ascii="Arial" w:hAnsi="Arial" w:cs="Arial"/>
          <w:sz w:val="24"/>
          <w:szCs w:val="24"/>
        </w:rPr>
        <w:t>cuyas expectativas a veces</w:t>
      </w:r>
      <w:r w:rsidR="00FD1BD5">
        <w:rPr>
          <w:rFonts w:ascii="Arial" w:hAnsi="Arial" w:cs="Arial"/>
          <w:sz w:val="24"/>
          <w:szCs w:val="24"/>
        </w:rPr>
        <w:t xml:space="preserve"> </w:t>
      </w:r>
      <w:r w:rsidR="0024171B">
        <w:rPr>
          <w:rFonts w:ascii="Arial" w:hAnsi="Arial" w:cs="Arial"/>
          <w:sz w:val="24"/>
          <w:szCs w:val="24"/>
        </w:rPr>
        <w:t>dan</w:t>
      </w:r>
      <w:r w:rsidR="00FD1BD5">
        <w:rPr>
          <w:rFonts w:ascii="Arial" w:hAnsi="Arial" w:cs="Arial"/>
          <w:sz w:val="24"/>
          <w:szCs w:val="24"/>
        </w:rPr>
        <w:t xml:space="preserve"> lugar a desilusiones (</w:t>
      </w:r>
      <w:r w:rsidR="00567BB0" w:rsidRPr="004C180B">
        <w:rPr>
          <w:rFonts w:ascii="Arial" w:hAnsi="Arial" w:cs="Arial"/>
          <w:sz w:val="24"/>
          <w:szCs w:val="24"/>
        </w:rPr>
        <w:t>una familia germanopar</w:t>
      </w:r>
      <w:r w:rsidR="00FD1BD5">
        <w:rPr>
          <w:rFonts w:ascii="Arial" w:hAnsi="Arial" w:cs="Arial"/>
          <w:sz w:val="24"/>
          <w:szCs w:val="24"/>
        </w:rPr>
        <w:t xml:space="preserve">lante </w:t>
      </w:r>
      <w:r w:rsidR="004C180B">
        <w:rPr>
          <w:rFonts w:ascii="Arial" w:hAnsi="Arial" w:cs="Arial"/>
          <w:sz w:val="24"/>
          <w:szCs w:val="24"/>
        </w:rPr>
        <w:t>se queja</w:t>
      </w:r>
      <w:r w:rsidR="00FD1BD5">
        <w:rPr>
          <w:rFonts w:ascii="Arial" w:hAnsi="Arial" w:cs="Arial"/>
          <w:sz w:val="24"/>
          <w:szCs w:val="24"/>
        </w:rPr>
        <w:t>, por ejemplo, de</w:t>
      </w:r>
      <w:r w:rsidR="004C180B">
        <w:rPr>
          <w:rFonts w:ascii="Arial" w:hAnsi="Arial" w:cs="Arial"/>
          <w:sz w:val="24"/>
          <w:szCs w:val="24"/>
        </w:rPr>
        <w:t xml:space="preserve"> la ausencia</w:t>
      </w:r>
      <w:r w:rsidR="001F4EB9" w:rsidRPr="004C180B">
        <w:rPr>
          <w:rFonts w:ascii="Arial" w:hAnsi="Arial" w:cs="Arial"/>
          <w:sz w:val="24"/>
          <w:szCs w:val="24"/>
        </w:rPr>
        <w:t xml:space="preserve"> </w:t>
      </w:r>
      <w:r w:rsidR="00FD1BD5">
        <w:rPr>
          <w:rFonts w:ascii="Arial" w:hAnsi="Arial" w:cs="Arial"/>
          <w:sz w:val="24"/>
          <w:szCs w:val="24"/>
        </w:rPr>
        <w:t xml:space="preserve">de cámaras de gas). Por último, algunas excepciones: </w:t>
      </w:r>
      <w:r w:rsidR="0024171B">
        <w:rPr>
          <w:rFonts w:ascii="Arial" w:hAnsi="Arial" w:cs="Arial"/>
          <w:sz w:val="24"/>
          <w:szCs w:val="24"/>
        </w:rPr>
        <w:t>un puñado de</w:t>
      </w:r>
      <w:r w:rsidR="00FD1BD5">
        <w:rPr>
          <w:rFonts w:ascii="Arial" w:hAnsi="Arial" w:cs="Arial"/>
          <w:sz w:val="24"/>
          <w:szCs w:val="24"/>
        </w:rPr>
        <w:t xml:space="preserve"> visitantes que </w:t>
      </w:r>
      <w:r w:rsidR="00FD1BD5" w:rsidRPr="004C180B">
        <w:rPr>
          <w:rFonts w:ascii="Arial" w:hAnsi="Arial" w:cs="Arial"/>
          <w:sz w:val="24"/>
          <w:szCs w:val="24"/>
        </w:rPr>
        <w:t xml:space="preserve">guardan silencio ante la cámara y ponen en evidencia </w:t>
      </w:r>
      <w:r w:rsidR="00FD1BD5">
        <w:rPr>
          <w:rFonts w:ascii="Arial" w:hAnsi="Arial" w:cs="Arial"/>
          <w:sz w:val="24"/>
          <w:szCs w:val="24"/>
        </w:rPr>
        <w:t>una</w:t>
      </w:r>
      <w:r w:rsidR="00FD1BD5" w:rsidRPr="004C180B">
        <w:rPr>
          <w:rFonts w:ascii="Arial" w:hAnsi="Arial" w:cs="Arial"/>
          <w:sz w:val="24"/>
          <w:szCs w:val="24"/>
        </w:rPr>
        <w:t xml:space="preserve"> brecha</w:t>
      </w:r>
      <w:r w:rsidR="00FD1BD5">
        <w:rPr>
          <w:rFonts w:ascii="Arial" w:hAnsi="Arial" w:cs="Arial"/>
          <w:sz w:val="24"/>
          <w:szCs w:val="24"/>
        </w:rPr>
        <w:t xml:space="preserve"> infranqueable con la elocuencia de </w:t>
      </w:r>
      <w:r w:rsidR="0076199E">
        <w:rPr>
          <w:rFonts w:ascii="Arial" w:hAnsi="Arial" w:cs="Arial"/>
          <w:sz w:val="24"/>
          <w:szCs w:val="24"/>
        </w:rPr>
        <w:t>su rostro</w:t>
      </w:r>
      <w:r w:rsidR="00FD1BD5">
        <w:rPr>
          <w:rFonts w:ascii="Arial" w:hAnsi="Arial" w:cs="Arial"/>
          <w:sz w:val="24"/>
          <w:szCs w:val="24"/>
        </w:rPr>
        <w:t>, y otros</w:t>
      </w:r>
      <w:r w:rsidR="0076199E">
        <w:rPr>
          <w:rFonts w:ascii="Arial" w:hAnsi="Arial" w:cs="Arial"/>
          <w:sz w:val="24"/>
          <w:szCs w:val="24"/>
        </w:rPr>
        <w:t>,</w:t>
      </w:r>
      <w:r w:rsidR="00FD1BD5" w:rsidRPr="004C180B">
        <w:rPr>
          <w:rFonts w:ascii="Arial" w:hAnsi="Arial" w:cs="Arial"/>
          <w:sz w:val="24"/>
          <w:szCs w:val="24"/>
        </w:rPr>
        <w:t xml:space="preserve"> unos pocos (un palestino, un brasileño: no sorprende)</w:t>
      </w:r>
      <w:r w:rsidR="0076199E">
        <w:rPr>
          <w:rFonts w:ascii="Arial" w:hAnsi="Arial" w:cs="Arial"/>
          <w:sz w:val="24"/>
          <w:szCs w:val="24"/>
        </w:rPr>
        <w:t>,</w:t>
      </w:r>
      <w:r w:rsidR="00FD1BD5" w:rsidRPr="004C180B">
        <w:rPr>
          <w:rFonts w:ascii="Arial" w:hAnsi="Arial" w:cs="Arial"/>
          <w:sz w:val="24"/>
          <w:szCs w:val="24"/>
        </w:rPr>
        <w:t xml:space="preserve"> que, lejos del alivio y la gratitud de los beneficiarios de la libertad</w:t>
      </w:r>
      <w:r w:rsidR="0024171B">
        <w:rPr>
          <w:rFonts w:ascii="Arial" w:hAnsi="Arial" w:cs="Arial"/>
          <w:sz w:val="24"/>
          <w:szCs w:val="24"/>
        </w:rPr>
        <w:t xml:space="preserve"> y </w:t>
      </w:r>
      <w:r w:rsidR="00FD1BD5" w:rsidRPr="004C180B">
        <w:rPr>
          <w:rFonts w:ascii="Arial" w:hAnsi="Arial" w:cs="Arial"/>
          <w:sz w:val="24"/>
          <w:szCs w:val="24"/>
        </w:rPr>
        <w:t xml:space="preserve">del “pacto de </w:t>
      </w:r>
      <w:r w:rsidR="00FD1BD5" w:rsidRPr="004C180B">
        <w:rPr>
          <w:rFonts w:ascii="Arial" w:hAnsi="Arial" w:cs="Arial"/>
          <w:sz w:val="24"/>
          <w:szCs w:val="24"/>
        </w:rPr>
        <w:lastRenderedPageBreak/>
        <w:t>bienestar” (Fogwill</w:t>
      </w:r>
      <w:r w:rsidR="00FD1BD5">
        <w:rPr>
          <w:rFonts w:ascii="Arial" w:hAnsi="Arial" w:cs="Arial"/>
          <w:sz w:val="24"/>
          <w:szCs w:val="24"/>
        </w:rPr>
        <w:t xml:space="preserve"> </w:t>
      </w:r>
      <w:r w:rsidR="00FD1BD5">
        <w:rPr>
          <w:rFonts w:ascii="Arial" w:hAnsi="Arial" w:cs="Arial"/>
          <w:i/>
          <w:sz w:val="24"/>
          <w:szCs w:val="24"/>
        </w:rPr>
        <w:t>VA</w:t>
      </w:r>
      <w:r w:rsidR="00FD1BD5" w:rsidRPr="004C180B">
        <w:rPr>
          <w:rFonts w:ascii="Arial" w:hAnsi="Arial" w:cs="Arial"/>
          <w:sz w:val="24"/>
          <w:szCs w:val="24"/>
        </w:rPr>
        <w:t xml:space="preserve"> 9), </w:t>
      </w:r>
      <w:r w:rsidR="0076199E" w:rsidRPr="0076199E">
        <w:rPr>
          <w:rFonts w:ascii="Arial" w:hAnsi="Arial" w:cs="Arial"/>
          <w:i/>
          <w:sz w:val="24"/>
          <w:szCs w:val="24"/>
        </w:rPr>
        <w:t>recuerdan</w:t>
      </w:r>
      <w:r w:rsidR="00FD1BD5" w:rsidRPr="004C180B">
        <w:rPr>
          <w:rFonts w:ascii="Arial" w:hAnsi="Arial" w:cs="Arial"/>
          <w:sz w:val="24"/>
          <w:szCs w:val="24"/>
        </w:rPr>
        <w:t xml:space="preserve"> en un tono despojado de dramatismo los campos y las guerras del presente</w:t>
      </w:r>
      <w:r w:rsidR="0024171B">
        <w:rPr>
          <w:rFonts w:ascii="Arial" w:hAnsi="Arial" w:cs="Arial"/>
          <w:sz w:val="24"/>
          <w:szCs w:val="24"/>
        </w:rPr>
        <w:t>.</w:t>
      </w:r>
    </w:p>
    <w:p w14:paraId="63280C1D" w14:textId="7A3C65FD" w:rsidR="001F4EB9" w:rsidRPr="004C180B" w:rsidRDefault="00FD1BD5" w:rsidP="00B577D5">
      <w:pPr>
        <w:spacing w:after="0" w:line="480" w:lineRule="auto"/>
        <w:ind w:firstLine="851"/>
        <w:contextualSpacing/>
        <w:jc w:val="both"/>
        <w:rPr>
          <w:rFonts w:ascii="Arial" w:hAnsi="Arial" w:cs="Arial"/>
          <w:sz w:val="24"/>
          <w:szCs w:val="24"/>
        </w:rPr>
      </w:pPr>
      <w:r>
        <w:rPr>
          <w:rFonts w:ascii="Arial" w:hAnsi="Arial" w:cs="Arial"/>
          <w:sz w:val="24"/>
          <w:szCs w:val="24"/>
        </w:rPr>
        <w:t xml:space="preserve">En </w:t>
      </w:r>
      <w:r w:rsidR="0024171B">
        <w:rPr>
          <w:rFonts w:ascii="Arial" w:hAnsi="Arial" w:cs="Arial"/>
          <w:sz w:val="24"/>
          <w:szCs w:val="24"/>
        </w:rPr>
        <w:t xml:space="preserve">casi </w:t>
      </w:r>
      <w:r w:rsidR="0076199E">
        <w:rPr>
          <w:rFonts w:ascii="Arial" w:hAnsi="Arial" w:cs="Arial"/>
          <w:sz w:val="24"/>
          <w:szCs w:val="24"/>
        </w:rPr>
        <w:t>todos los casos se manifiesta</w:t>
      </w:r>
      <w:r w:rsidR="00567BB0" w:rsidRPr="004C180B">
        <w:rPr>
          <w:rFonts w:ascii="Arial" w:hAnsi="Arial" w:cs="Arial"/>
          <w:sz w:val="24"/>
          <w:szCs w:val="24"/>
        </w:rPr>
        <w:t xml:space="preserve"> </w:t>
      </w:r>
      <w:r w:rsidR="0076199E">
        <w:rPr>
          <w:rFonts w:ascii="Arial" w:hAnsi="Arial" w:cs="Arial"/>
          <w:sz w:val="24"/>
          <w:szCs w:val="24"/>
        </w:rPr>
        <w:t xml:space="preserve">(algunos la exponen con impotencia, otros la exhiben sin </w:t>
      </w:r>
      <w:r w:rsidR="0076199E" w:rsidRPr="00BE43BA">
        <w:rPr>
          <w:rFonts w:ascii="Arial" w:hAnsi="Arial" w:cs="Arial"/>
          <w:sz w:val="24"/>
          <w:szCs w:val="24"/>
        </w:rPr>
        <w:t xml:space="preserve">saberlo) </w:t>
      </w:r>
      <w:r w:rsidR="00BE43BA">
        <w:rPr>
          <w:rFonts w:ascii="Arial" w:hAnsi="Arial" w:cs="Arial"/>
          <w:sz w:val="24"/>
          <w:szCs w:val="24"/>
        </w:rPr>
        <w:t xml:space="preserve">una imposibilidad de </w:t>
      </w:r>
      <w:r w:rsidR="00567BB0" w:rsidRPr="00BE43BA">
        <w:rPr>
          <w:rFonts w:ascii="Arial" w:hAnsi="Arial" w:cs="Arial"/>
          <w:sz w:val="24"/>
          <w:szCs w:val="24"/>
        </w:rPr>
        <w:t xml:space="preserve">orden </w:t>
      </w:r>
      <w:r w:rsidR="00B577D5" w:rsidRPr="00BE43BA">
        <w:rPr>
          <w:rFonts w:ascii="Arial" w:hAnsi="Arial" w:cs="Arial"/>
          <w:sz w:val="24"/>
          <w:szCs w:val="24"/>
        </w:rPr>
        <w:t>material</w:t>
      </w:r>
      <w:r w:rsidR="00BE43BA" w:rsidRPr="00BE43BA">
        <w:rPr>
          <w:rFonts w:ascii="Arial" w:hAnsi="Arial" w:cs="Arial"/>
          <w:sz w:val="24"/>
          <w:szCs w:val="24"/>
        </w:rPr>
        <w:t xml:space="preserve"> para vincularse</w:t>
      </w:r>
      <w:r w:rsidR="00591668" w:rsidRPr="00BE43BA">
        <w:rPr>
          <w:rFonts w:ascii="Arial" w:hAnsi="Arial" w:cs="Arial"/>
          <w:sz w:val="24"/>
          <w:szCs w:val="24"/>
        </w:rPr>
        <w:t xml:space="preserve"> </w:t>
      </w:r>
      <w:r w:rsidR="00A9007A" w:rsidRPr="00BE43BA">
        <w:rPr>
          <w:rFonts w:ascii="Arial" w:hAnsi="Arial" w:cs="Arial"/>
          <w:sz w:val="24"/>
          <w:szCs w:val="24"/>
        </w:rPr>
        <w:t>con lo que se acaba de ver</w:t>
      </w:r>
      <w:r w:rsidRPr="00BE43BA">
        <w:rPr>
          <w:rFonts w:ascii="Arial" w:hAnsi="Arial" w:cs="Arial"/>
          <w:sz w:val="24"/>
          <w:szCs w:val="24"/>
        </w:rPr>
        <w:t>.</w:t>
      </w:r>
      <w:r>
        <w:rPr>
          <w:rFonts w:ascii="Arial" w:hAnsi="Arial" w:cs="Arial"/>
          <w:sz w:val="24"/>
          <w:szCs w:val="24"/>
        </w:rPr>
        <w:t xml:space="preserve"> A</w:t>
      </w:r>
      <w:r w:rsidR="00567BB0" w:rsidRPr="004C180B">
        <w:rPr>
          <w:rFonts w:ascii="Arial" w:hAnsi="Arial" w:cs="Arial"/>
          <w:sz w:val="24"/>
          <w:szCs w:val="24"/>
        </w:rPr>
        <w:t xml:space="preserve"> pesar de que </w:t>
      </w:r>
      <w:r w:rsidR="009A1D4D">
        <w:rPr>
          <w:rFonts w:ascii="Arial" w:hAnsi="Arial" w:cs="Arial"/>
          <w:sz w:val="24"/>
          <w:szCs w:val="24"/>
        </w:rPr>
        <w:t>el</w:t>
      </w:r>
      <w:r w:rsidR="00567BB0" w:rsidRPr="004C180B">
        <w:rPr>
          <w:rFonts w:ascii="Arial" w:hAnsi="Arial" w:cs="Arial"/>
          <w:sz w:val="24"/>
          <w:szCs w:val="24"/>
        </w:rPr>
        <w:t xml:space="preserve"> campo</w:t>
      </w:r>
      <w:r w:rsidR="00033A22" w:rsidRPr="004C180B">
        <w:rPr>
          <w:rFonts w:ascii="Arial" w:hAnsi="Arial" w:cs="Arial"/>
          <w:sz w:val="24"/>
          <w:szCs w:val="24"/>
        </w:rPr>
        <w:t>,</w:t>
      </w:r>
      <w:r w:rsidR="00567BB0" w:rsidRPr="004C180B">
        <w:rPr>
          <w:rFonts w:ascii="Arial" w:hAnsi="Arial" w:cs="Arial"/>
          <w:sz w:val="24"/>
          <w:szCs w:val="24"/>
        </w:rPr>
        <w:t xml:space="preserve"> convertido en lugar de </w:t>
      </w:r>
      <w:r w:rsidR="00567BB0" w:rsidRPr="00BE43BA">
        <w:rPr>
          <w:rFonts w:ascii="Arial" w:hAnsi="Arial" w:cs="Arial"/>
          <w:sz w:val="24"/>
          <w:szCs w:val="24"/>
        </w:rPr>
        <w:t>memoria</w:t>
      </w:r>
      <w:r w:rsidR="00033A22" w:rsidRPr="004C180B">
        <w:rPr>
          <w:rFonts w:ascii="Arial" w:hAnsi="Arial" w:cs="Arial"/>
          <w:sz w:val="24"/>
          <w:szCs w:val="24"/>
        </w:rPr>
        <w:t>,</w:t>
      </w:r>
      <w:r w:rsidR="00567BB0" w:rsidRPr="004C180B">
        <w:rPr>
          <w:rFonts w:ascii="Arial" w:hAnsi="Arial" w:cs="Arial"/>
          <w:sz w:val="24"/>
          <w:szCs w:val="24"/>
        </w:rPr>
        <w:t xml:space="preserve"> </w:t>
      </w:r>
      <w:r w:rsidR="009A1D4D" w:rsidRPr="00BE43BA">
        <w:rPr>
          <w:rFonts w:ascii="Arial" w:hAnsi="Arial" w:cs="Arial"/>
          <w:sz w:val="24"/>
          <w:szCs w:val="24"/>
        </w:rPr>
        <w:t>también debería</w:t>
      </w:r>
      <w:r w:rsidR="0024171B" w:rsidRPr="00BE43BA">
        <w:rPr>
          <w:rFonts w:ascii="Arial" w:hAnsi="Arial" w:cs="Arial"/>
          <w:sz w:val="24"/>
          <w:szCs w:val="24"/>
        </w:rPr>
        <w:t xml:space="preserve"> exponer </w:t>
      </w:r>
      <w:r w:rsidR="001F4EB9" w:rsidRPr="00BE43BA">
        <w:rPr>
          <w:rFonts w:ascii="Arial" w:hAnsi="Arial" w:cs="Arial"/>
          <w:sz w:val="24"/>
          <w:szCs w:val="24"/>
        </w:rPr>
        <w:t>la materialidad</w:t>
      </w:r>
      <w:r w:rsidR="00B577D5" w:rsidRPr="00BE43BA">
        <w:rPr>
          <w:rFonts w:ascii="Arial" w:hAnsi="Arial" w:cs="Arial"/>
          <w:sz w:val="24"/>
          <w:szCs w:val="24"/>
        </w:rPr>
        <w:t xml:space="preserve"> de la violencia y la guerra</w:t>
      </w:r>
      <w:r w:rsidR="00B577D5" w:rsidRPr="004C180B">
        <w:rPr>
          <w:rFonts w:ascii="Arial" w:hAnsi="Arial" w:cs="Arial"/>
          <w:sz w:val="24"/>
          <w:szCs w:val="24"/>
        </w:rPr>
        <w:t xml:space="preserve">, </w:t>
      </w:r>
      <w:r w:rsidR="00A9007A">
        <w:rPr>
          <w:rFonts w:ascii="Arial" w:hAnsi="Arial" w:cs="Arial"/>
          <w:sz w:val="24"/>
          <w:szCs w:val="24"/>
        </w:rPr>
        <w:t xml:space="preserve">allí </w:t>
      </w:r>
      <w:r w:rsidR="004C180B">
        <w:rPr>
          <w:rFonts w:ascii="Arial" w:hAnsi="Arial" w:cs="Arial"/>
          <w:sz w:val="24"/>
          <w:szCs w:val="24"/>
        </w:rPr>
        <w:t xml:space="preserve">esa dimensión </w:t>
      </w:r>
      <w:r w:rsidR="00B577D5" w:rsidRPr="004C180B">
        <w:rPr>
          <w:rFonts w:ascii="Arial" w:hAnsi="Arial" w:cs="Arial"/>
          <w:sz w:val="24"/>
          <w:szCs w:val="24"/>
        </w:rPr>
        <w:t>se vuelve</w:t>
      </w:r>
      <w:r w:rsidR="0024171B">
        <w:rPr>
          <w:rFonts w:ascii="Arial" w:hAnsi="Arial" w:cs="Arial"/>
          <w:sz w:val="24"/>
          <w:szCs w:val="24"/>
        </w:rPr>
        <w:t xml:space="preserve"> precisamente</w:t>
      </w:r>
      <w:r w:rsidR="004C180B">
        <w:rPr>
          <w:rFonts w:ascii="Arial" w:hAnsi="Arial" w:cs="Arial"/>
          <w:sz w:val="24"/>
          <w:szCs w:val="24"/>
        </w:rPr>
        <w:t xml:space="preserve"> </w:t>
      </w:r>
      <w:r w:rsidR="00B577D5" w:rsidRPr="004C180B">
        <w:rPr>
          <w:rFonts w:ascii="Arial" w:hAnsi="Arial" w:cs="Arial"/>
          <w:sz w:val="24"/>
          <w:szCs w:val="24"/>
        </w:rPr>
        <w:t>inap</w:t>
      </w:r>
      <w:r w:rsidR="0024171B">
        <w:rPr>
          <w:rFonts w:ascii="Arial" w:hAnsi="Arial" w:cs="Arial"/>
          <w:sz w:val="24"/>
          <w:szCs w:val="24"/>
        </w:rPr>
        <w:t xml:space="preserve">rensible: el peso, la forma y el tamaño </w:t>
      </w:r>
      <w:r w:rsidR="00B577D5" w:rsidRPr="004C180B">
        <w:rPr>
          <w:rFonts w:ascii="Arial" w:hAnsi="Arial" w:cs="Arial"/>
          <w:sz w:val="24"/>
          <w:szCs w:val="24"/>
        </w:rPr>
        <w:t>de</w:t>
      </w:r>
      <w:r w:rsidR="00033A22" w:rsidRPr="004C180B">
        <w:rPr>
          <w:rFonts w:ascii="Arial" w:hAnsi="Arial" w:cs="Arial"/>
          <w:sz w:val="24"/>
          <w:szCs w:val="24"/>
        </w:rPr>
        <w:t xml:space="preserve"> </w:t>
      </w:r>
      <w:r w:rsidR="00033A22" w:rsidRPr="004C180B">
        <w:rPr>
          <w:rFonts w:ascii="Arial" w:hAnsi="Arial" w:cs="Arial"/>
          <w:i/>
          <w:sz w:val="24"/>
          <w:szCs w:val="24"/>
        </w:rPr>
        <w:t>esos</w:t>
      </w:r>
      <w:r w:rsidR="00033A22" w:rsidRPr="004C180B">
        <w:rPr>
          <w:rFonts w:ascii="Arial" w:hAnsi="Arial" w:cs="Arial"/>
          <w:sz w:val="24"/>
          <w:szCs w:val="24"/>
        </w:rPr>
        <w:t xml:space="preserve"> cuerpos</w:t>
      </w:r>
      <w:r w:rsidR="0024171B">
        <w:rPr>
          <w:rFonts w:ascii="Arial" w:hAnsi="Arial" w:cs="Arial"/>
          <w:sz w:val="24"/>
          <w:szCs w:val="24"/>
        </w:rPr>
        <w:t xml:space="preserve"> que sufrieron y </w:t>
      </w:r>
      <w:r w:rsidR="0076199E">
        <w:rPr>
          <w:rFonts w:ascii="Arial" w:hAnsi="Arial" w:cs="Arial"/>
          <w:sz w:val="24"/>
          <w:szCs w:val="24"/>
        </w:rPr>
        <w:t xml:space="preserve">fueron obligados a cambiar </w:t>
      </w:r>
      <w:r w:rsidR="0024171B">
        <w:rPr>
          <w:rFonts w:ascii="Arial" w:hAnsi="Arial" w:cs="Arial"/>
          <w:sz w:val="24"/>
          <w:szCs w:val="24"/>
        </w:rPr>
        <w:t>de peso, forma y tamaño allí</w:t>
      </w:r>
      <w:r w:rsidR="00033A22" w:rsidRPr="004C180B">
        <w:rPr>
          <w:rFonts w:ascii="Arial" w:hAnsi="Arial" w:cs="Arial"/>
          <w:sz w:val="24"/>
          <w:szCs w:val="24"/>
        </w:rPr>
        <w:t xml:space="preserve"> no tienen nada que ver con</w:t>
      </w:r>
      <w:r w:rsidR="00B577D5" w:rsidRPr="004C180B">
        <w:rPr>
          <w:rFonts w:ascii="Arial" w:hAnsi="Arial" w:cs="Arial"/>
          <w:sz w:val="24"/>
          <w:szCs w:val="24"/>
        </w:rPr>
        <w:t xml:space="preserve"> </w:t>
      </w:r>
      <w:r w:rsidR="00B577D5" w:rsidRPr="004C180B">
        <w:rPr>
          <w:rFonts w:ascii="Arial" w:hAnsi="Arial" w:cs="Arial"/>
          <w:i/>
          <w:sz w:val="24"/>
          <w:szCs w:val="24"/>
        </w:rPr>
        <w:t>mi</w:t>
      </w:r>
      <w:r w:rsidR="00033A22" w:rsidRPr="004C180B">
        <w:rPr>
          <w:rFonts w:ascii="Arial" w:hAnsi="Arial" w:cs="Arial"/>
          <w:sz w:val="24"/>
          <w:szCs w:val="24"/>
        </w:rPr>
        <w:t xml:space="preserve"> cuerpo</w:t>
      </w:r>
      <w:r w:rsidR="00B577D5" w:rsidRPr="004C180B">
        <w:rPr>
          <w:rFonts w:ascii="Arial" w:hAnsi="Arial" w:cs="Arial"/>
          <w:sz w:val="24"/>
          <w:szCs w:val="24"/>
        </w:rPr>
        <w:t xml:space="preserve">, </w:t>
      </w:r>
      <w:r w:rsidR="002A1AFF">
        <w:rPr>
          <w:rFonts w:ascii="Arial" w:hAnsi="Arial" w:cs="Arial"/>
          <w:sz w:val="24"/>
          <w:szCs w:val="24"/>
        </w:rPr>
        <w:t xml:space="preserve">aparentemente a salvo de la violencia ejercida sobre </w:t>
      </w:r>
      <w:r w:rsidR="00B577D5" w:rsidRPr="004C180B">
        <w:rPr>
          <w:rFonts w:ascii="Arial" w:hAnsi="Arial" w:cs="Arial"/>
          <w:i/>
          <w:sz w:val="24"/>
          <w:szCs w:val="24"/>
        </w:rPr>
        <w:t>esos</w:t>
      </w:r>
      <w:r w:rsidR="002A1AFF">
        <w:rPr>
          <w:rFonts w:ascii="Arial" w:hAnsi="Arial" w:cs="Arial"/>
          <w:i/>
          <w:sz w:val="24"/>
          <w:szCs w:val="24"/>
        </w:rPr>
        <w:t xml:space="preserve"> otros</w:t>
      </w:r>
      <w:r w:rsidR="00B577D5" w:rsidRPr="004C180B">
        <w:rPr>
          <w:rFonts w:ascii="Arial" w:hAnsi="Arial" w:cs="Arial"/>
          <w:i/>
          <w:sz w:val="24"/>
          <w:szCs w:val="24"/>
        </w:rPr>
        <w:t xml:space="preserve"> </w:t>
      </w:r>
      <w:r w:rsidR="00B577D5" w:rsidRPr="004C180B">
        <w:rPr>
          <w:rFonts w:ascii="Arial" w:hAnsi="Arial" w:cs="Arial"/>
          <w:sz w:val="24"/>
          <w:szCs w:val="24"/>
        </w:rPr>
        <w:t>cuerpos.</w:t>
      </w:r>
      <w:r w:rsidR="00821C1D" w:rsidRPr="004C180B">
        <w:rPr>
          <w:rFonts w:ascii="Arial" w:hAnsi="Arial" w:cs="Arial"/>
          <w:sz w:val="24"/>
          <w:szCs w:val="24"/>
        </w:rPr>
        <w:t xml:space="preserve"> </w:t>
      </w:r>
      <w:r w:rsidR="002A1AFF">
        <w:rPr>
          <w:rFonts w:ascii="Arial" w:hAnsi="Arial" w:cs="Arial"/>
          <w:sz w:val="24"/>
          <w:szCs w:val="24"/>
        </w:rPr>
        <w:t>Es que v</w:t>
      </w:r>
      <w:r w:rsidR="00821C1D" w:rsidRPr="004C180B">
        <w:rPr>
          <w:rFonts w:ascii="Arial" w:hAnsi="Arial" w:cs="Arial"/>
          <w:sz w:val="24"/>
          <w:szCs w:val="24"/>
        </w:rPr>
        <w:t xml:space="preserve">ivir en el presente –un presente de bienestar para </w:t>
      </w:r>
      <w:r w:rsidR="004C180B">
        <w:rPr>
          <w:rFonts w:ascii="Arial" w:hAnsi="Arial" w:cs="Arial"/>
          <w:sz w:val="24"/>
          <w:szCs w:val="24"/>
        </w:rPr>
        <w:t>buena parte de los cuerpos occidentales</w:t>
      </w:r>
      <w:r w:rsidR="003272AD">
        <w:rPr>
          <w:rFonts w:ascii="Arial" w:hAnsi="Arial" w:cs="Arial"/>
          <w:sz w:val="24"/>
          <w:szCs w:val="24"/>
        </w:rPr>
        <w:t xml:space="preserve"> sobre los que, no obstante, en los últimos tiempos volvió a cernirse la amenaza de una guerra</w:t>
      </w:r>
      <w:r w:rsidR="00821C1D" w:rsidRPr="004C180B">
        <w:rPr>
          <w:rFonts w:ascii="Arial" w:hAnsi="Arial" w:cs="Arial"/>
          <w:sz w:val="24"/>
          <w:szCs w:val="24"/>
        </w:rPr>
        <w:t>– alivia.</w:t>
      </w:r>
    </w:p>
    <w:p w14:paraId="1265A275" w14:textId="008DF4CD" w:rsidR="003D55E8" w:rsidRPr="004C180B" w:rsidRDefault="001F4EB9" w:rsidP="00F7041A">
      <w:pPr>
        <w:spacing w:after="0" w:line="480" w:lineRule="auto"/>
        <w:ind w:firstLine="851"/>
        <w:contextualSpacing/>
        <w:jc w:val="both"/>
        <w:rPr>
          <w:rFonts w:ascii="Arial" w:hAnsi="Arial" w:cs="Arial"/>
          <w:sz w:val="24"/>
          <w:szCs w:val="24"/>
        </w:rPr>
      </w:pPr>
      <w:r w:rsidRPr="004C180B">
        <w:rPr>
          <w:rFonts w:ascii="Arial" w:hAnsi="Arial" w:cs="Arial"/>
          <w:sz w:val="24"/>
          <w:szCs w:val="24"/>
        </w:rPr>
        <w:t>Si bien e</w:t>
      </w:r>
      <w:r w:rsidR="00C34EF8" w:rsidRPr="004C180B">
        <w:rPr>
          <w:rFonts w:ascii="Arial" w:hAnsi="Arial" w:cs="Arial"/>
          <w:sz w:val="24"/>
          <w:szCs w:val="24"/>
        </w:rPr>
        <w:t xml:space="preserve">se conjunto de registros de </w:t>
      </w:r>
      <w:r w:rsidR="008C6116" w:rsidRPr="004C180B">
        <w:rPr>
          <w:rFonts w:ascii="Arial" w:hAnsi="Arial" w:cs="Arial"/>
          <w:sz w:val="24"/>
          <w:szCs w:val="24"/>
        </w:rPr>
        <w:t>opiniones e impresiones no deja</w:t>
      </w:r>
      <w:r w:rsidR="00C34EF8" w:rsidRPr="004C180B">
        <w:rPr>
          <w:rFonts w:ascii="Arial" w:hAnsi="Arial" w:cs="Arial"/>
          <w:sz w:val="24"/>
          <w:szCs w:val="24"/>
        </w:rPr>
        <w:t xml:space="preserve"> de ser</w:t>
      </w:r>
      <w:r w:rsidR="00012C3B">
        <w:rPr>
          <w:rFonts w:ascii="Arial" w:hAnsi="Arial" w:cs="Arial"/>
          <w:sz w:val="24"/>
          <w:szCs w:val="24"/>
        </w:rPr>
        <w:t>, por así decirlo,</w:t>
      </w:r>
      <w:r w:rsidR="00C34EF8" w:rsidRPr="004C180B">
        <w:rPr>
          <w:rFonts w:ascii="Arial" w:hAnsi="Arial" w:cs="Arial"/>
          <w:sz w:val="24"/>
          <w:szCs w:val="24"/>
        </w:rPr>
        <w:t xml:space="preserve"> un estado de la cuestión</w:t>
      </w:r>
      <w:r w:rsidR="00B577D5" w:rsidRPr="004C180B">
        <w:rPr>
          <w:rFonts w:ascii="Arial" w:hAnsi="Arial" w:cs="Arial"/>
          <w:sz w:val="24"/>
          <w:szCs w:val="24"/>
        </w:rPr>
        <w:t xml:space="preserve"> arbitrario y parcial</w:t>
      </w:r>
      <w:r w:rsidR="00C34EF8" w:rsidRPr="004C180B">
        <w:rPr>
          <w:rFonts w:ascii="Arial" w:hAnsi="Arial" w:cs="Arial"/>
          <w:sz w:val="24"/>
          <w:szCs w:val="24"/>
        </w:rPr>
        <w:t xml:space="preserve"> de lo que pretende </w:t>
      </w:r>
      <w:r w:rsidR="008C6116" w:rsidRPr="004C180B">
        <w:rPr>
          <w:rFonts w:ascii="Arial" w:hAnsi="Arial" w:cs="Arial"/>
          <w:sz w:val="24"/>
          <w:szCs w:val="24"/>
        </w:rPr>
        <w:t>ser</w:t>
      </w:r>
      <w:r w:rsidRPr="004C180B">
        <w:rPr>
          <w:rFonts w:ascii="Arial" w:hAnsi="Arial" w:cs="Arial"/>
          <w:sz w:val="24"/>
          <w:szCs w:val="24"/>
        </w:rPr>
        <w:t xml:space="preserve"> </w:t>
      </w:r>
      <w:r w:rsidR="008C6116" w:rsidRPr="004C180B">
        <w:rPr>
          <w:rFonts w:ascii="Arial" w:hAnsi="Arial" w:cs="Arial"/>
          <w:sz w:val="24"/>
          <w:szCs w:val="24"/>
        </w:rPr>
        <w:t>el registro de una</w:t>
      </w:r>
      <w:r w:rsidR="00C34EF8" w:rsidRPr="004C180B">
        <w:rPr>
          <w:rFonts w:ascii="Arial" w:hAnsi="Arial" w:cs="Arial"/>
          <w:sz w:val="24"/>
          <w:szCs w:val="24"/>
        </w:rPr>
        <w:t xml:space="preserve"> opinión pública global</w:t>
      </w:r>
      <w:r w:rsidR="009F27D6">
        <w:rPr>
          <w:rStyle w:val="Refdenotaalpie"/>
          <w:rFonts w:ascii="Arial" w:hAnsi="Arial" w:cs="Arial"/>
          <w:sz w:val="24"/>
          <w:szCs w:val="24"/>
        </w:rPr>
        <w:footnoteReference w:id="3"/>
      </w:r>
      <w:r w:rsidR="009F27D6">
        <w:rPr>
          <w:rFonts w:ascii="Arial" w:hAnsi="Arial" w:cs="Arial"/>
          <w:sz w:val="24"/>
          <w:szCs w:val="24"/>
        </w:rPr>
        <w:t>,</w:t>
      </w:r>
      <w:r w:rsidR="00C34EF8" w:rsidRPr="004C180B">
        <w:rPr>
          <w:rFonts w:ascii="Arial" w:hAnsi="Arial" w:cs="Arial"/>
          <w:sz w:val="24"/>
          <w:szCs w:val="24"/>
        </w:rPr>
        <w:t xml:space="preserve"> </w:t>
      </w:r>
      <w:r w:rsidR="008C6116" w:rsidRPr="004C180B">
        <w:rPr>
          <w:rFonts w:ascii="Arial" w:hAnsi="Arial" w:cs="Arial"/>
          <w:sz w:val="24"/>
          <w:szCs w:val="24"/>
        </w:rPr>
        <w:t>al escuchar esas voces</w:t>
      </w:r>
      <w:r w:rsidR="00C34EF8" w:rsidRPr="004C180B">
        <w:rPr>
          <w:rFonts w:ascii="Arial" w:hAnsi="Arial" w:cs="Arial"/>
          <w:sz w:val="24"/>
          <w:szCs w:val="24"/>
        </w:rPr>
        <w:t xml:space="preserve"> no pude dejar de pensar</w:t>
      </w:r>
      <w:r w:rsidR="00BE43BA">
        <w:rPr>
          <w:rFonts w:ascii="Arial" w:hAnsi="Arial" w:cs="Arial"/>
          <w:sz w:val="24"/>
          <w:szCs w:val="24"/>
        </w:rPr>
        <w:t xml:space="preserve"> </w:t>
      </w:r>
      <w:r w:rsidR="00C34EF8" w:rsidRPr="004C180B">
        <w:rPr>
          <w:rFonts w:ascii="Arial" w:hAnsi="Arial" w:cs="Arial"/>
          <w:sz w:val="24"/>
          <w:szCs w:val="24"/>
        </w:rPr>
        <w:t>en el tema que me convoc</w:t>
      </w:r>
      <w:r w:rsidR="004C180B">
        <w:rPr>
          <w:rFonts w:ascii="Arial" w:hAnsi="Arial" w:cs="Arial"/>
          <w:sz w:val="24"/>
          <w:szCs w:val="24"/>
        </w:rPr>
        <w:t xml:space="preserve">a: la continuidad de la guerra </w:t>
      </w:r>
      <w:r w:rsidR="004C180B">
        <w:rPr>
          <w:rFonts w:ascii="Arial" w:hAnsi="Arial" w:cs="Arial"/>
          <w:sz w:val="24"/>
          <w:szCs w:val="24"/>
        </w:rPr>
        <w:sym w:font="Symbol" w:char="F02D"/>
      </w:r>
      <w:r w:rsidR="00C34EF8" w:rsidRPr="004C180B">
        <w:rPr>
          <w:rFonts w:ascii="Arial" w:hAnsi="Arial" w:cs="Arial"/>
          <w:sz w:val="24"/>
          <w:szCs w:val="24"/>
        </w:rPr>
        <w:t>de las guer</w:t>
      </w:r>
      <w:r w:rsidR="008C6116" w:rsidRPr="004C180B">
        <w:rPr>
          <w:rFonts w:ascii="Arial" w:hAnsi="Arial" w:cs="Arial"/>
          <w:sz w:val="24"/>
          <w:szCs w:val="24"/>
        </w:rPr>
        <w:t>r</w:t>
      </w:r>
      <w:r w:rsidR="004C180B">
        <w:rPr>
          <w:rFonts w:ascii="Arial" w:hAnsi="Arial" w:cs="Arial"/>
          <w:sz w:val="24"/>
          <w:szCs w:val="24"/>
        </w:rPr>
        <w:t>as</w:t>
      </w:r>
      <w:r w:rsidR="004C180B">
        <w:rPr>
          <w:rFonts w:ascii="Arial" w:hAnsi="Arial" w:cs="Arial"/>
          <w:sz w:val="24"/>
          <w:szCs w:val="24"/>
        </w:rPr>
        <w:sym w:font="Symbol" w:char="F02D"/>
      </w:r>
      <w:r w:rsidR="004C180B">
        <w:rPr>
          <w:rFonts w:ascii="Arial" w:hAnsi="Arial" w:cs="Arial"/>
          <w:sz w:val="24"/>
          <w:szCs w:val="24"/>
        </w:rPr>
        <w:t xml:space="preserve"> en </w:t>
      </w:r>
      <w:r w:rsidR="00821C1D" w:rsidRPr="004C180B">
        <w:rPr>
          <w:rFonts w:ascii="Arial" w:hAnsi="Arial" w:cs="Arial"/>
          <w:sz w:val="24"/>
          <w:szCs w:val="24"/>
        </w:rPr>
        <w:t xml:space="preserve">Fogwill, </w:t>
      </w:r>
      <w:r w:rsidR="00F7041A" w:rsidRPr="004C180B">
        <w:rPr>
          <w:rFonts w:ascii="Arial" w:hAnsi="Arial" w:cs="Arial"/>
          <w:sz w:val="24"/>
          <w:szCs w:val="24"/>
        </w:rPr>
        <w:t>que ejerció la</w:t>
      </w:r>
      <w:r w:rsidR="00DF2DC1" w:rsidRPr="004C180B">
        <w:rPr>
          <w:rFonts w:ascii="Arial" w:hAnsi="Arial" w:cs="Arial"/>
          <w:sz w:val="24"/>
          <w:szCs w:val="24"/>
        </w:rPr>
        <w:t xml:space="preserve"> escritura</w:t>
      </w:r>
      <w:r w:rsidR="00A060F5" w:rsidRPr="004C180B">
        <w:rPr>
          <w:rFonts w:ascii="Arial" w:hAnsi="Arial" w:cs="Arial"/>
          <w:sz w:val="24"/>
          <w:szCs w:val="24"/>
        </w:rPr>
        <w:t xml:space="preserve"> </w:t>
      </w:r>
      <w:r w:rsidRPr="004C180B">
        <w:rPr>
          <w:rFonts w:ascii="Arial" w:hAnsi="Arial" w:cs="Arial"/>
          <w:sz w:val="24"/>
          <w:szCs w:val="24"/>
        </w:rPr>
        <w:t>como marcha continua</w:t>
      </w:r>
      <w:r w:rsidR="00DF2DC1" w:rsidRPr="004C180B">
        <w:rPr>
          <w:rFonts w:ascii="Arial" w:hAnsi="Arial" w:cs="Arial"/>
          <w:sz w:val="24"/>
          <w:szCs w:val="24"/>
        </w:rPr>
        <w:t xml:space="preserve"> </w:t>
      </w:r>
      <w:r w:rsidR="00A060F5" w:rsidRPr="004C180B">
        <w:rPr>
          <w:rFonts w:ascii="Arial" w:hAnsi="Arial" w:cs="Arial"/>
          <w:sz w:val="24"/>
          <w:szCs w:val="24"/>
        </w:rPr>
        <w:t xml:space="preserve">de </w:t>
      </w:r>
      <w:r w:rsidR="00DF2DC1" w:rsidRPr="004C180B">
        <w:rPr>
          <w:rFonts w:ascii="Arial" w:hAnsi="Arial" w:cs="Arial"/>
          <w:sz w:val="24"/>
          <w:szCs w:val="24"/>
        </w:rPr>
        <w:t xml:space="preserve">un pensamiento que </w:t>
      </w:r>
      <w:r w:rsidR="00507236" w:rsidRPr="004C180B">
        <w:rPr>
          <w:rFonts w:ascii="Arial" w:hAnsi="Arial" w:cs="Arial"/>
          <w:sz w:val="24"/>
          <w:szCs w:val="24"/>
        </w:rPr>
        <w:t>busca ubicarse</w:t>
      </w:r>
      <w:r w:rsidR="00DF2DC1" w:rsidRPr="004C180B">
        <w:rPr>
          <w:rFonts w:ascii="Arial" w:hAnsi="Arial" w:cs="Arial"/>
          <w:sz w:val="24"/>
          <w:szCs w:val="24"/>
        </w:rPr>
        <w:t xml:space="preserve"> </w:t>
      </w:r>
      <w:r w:rsidR="00DF2DC1" w:rsidRPr="004C180B">
        <w:rPr>
          <w:rFonts w:ascii="Arial" w:hAnsi="Arial" w:cs="Arial"/>
          <w:i/>
          <w:sz w:val="24"/>
          <w:szCs w:val="24"/>
        </w:rPr>
        <w:t>afuera</w:t>
      </w:r>
      <w:r w:rsidR="00DF2DC1" w:rsidRPr="004C180B">
        <w:rPr>
          <w:rFonts w:ascii="Arial" w:hAnsi="Arial" w:cs="Arial"/>
          <w:sz w:val="24"/>
          <w:szCs w:val="24"/>
        </w:rPr>
        <w:t xml:space="preserve"> </w:t>
      </w:r>
      <w:r w:rsidR="002A1AFF">
        <w:rPr>
          <w:rFonts w:ascii="Arial" w:hAnsi="Arial" w:cs="Arial"/>
          <w:sz w:val="24"/>
          <w:szCs w:val="24"/>
        </w:rPr>
        <w:t>para dirigirse</w:t>
      </w:r>
      <w:r w:rsidR="00F7041A" w:rsidRPr="004C180B">
        <w:rPr>
          <w:rFonts w:ascii="Arial" w:hAnsi="Arial" w:cs="Arial"/>
          <w:sz w:val="24"/>
          <w:szCs w:val="24"/>
        </w:rPr>
        <w:t xml:space="preserve"> siempre</w:t>
      </w:r>
      <w:r w:rsidR="00DF2DC1" w:rsidRPr="004C180B">
        <w:rPr>
          <w:rFonts w:ascii="Arial" w:hAnsi="Arial" w:cs="Arial"/>
          <w:sz w:val="24"/>
          <w:szCs w:val="24"/>
        </w:rPr>
        <w:t xml:space="preserve"> en </w:t>
      </w:r>
      <w:r w:rsidR="00DF2DC1" w:rsidRPr="004C180B">
        <w:rPr>
          <w:rFonts w:ascii="Arial" w:hAnsi="Arial" w:cs="Arial"/>
          <w:i/>
          <w:sz w:val="24"/>
          <w:szCs w:val="24"/>
        </w:rPr>
        <w:t>contra</w:t>
      </w:r>
      <w:r w:rsidR="003D55E8" w:rsidRPr="004C180B">
        <w:rPr>
          <w:rFonts w:ascii="Arial" w:hAnsi="Arial" w:cs="Arial"/>
          <w:sz w:val="24"/>
          <w:szCs w:val="24"/>
        </w:rPr>
        <w:t xml:space="preserve">, y </w:t>
      </w:r>
      <w:r w:rsidR="00C34EF8" w:rsidRPr="004C180B">
        <w:rPr>
          <w:rFonts w:ascii="Arial" w:hAnsi="Arial" w:cs="Arial"/>
          <w:sz w:val="24"/>
          <w:szCs w:val="24"/>
        </w:rPr>
        <w:t>se ocupó de</w:t>
      </w:r>
      <w:r w:rsidR="007A7054" w:rsidRPr="004C180B">
        <w:rPr>
          <w:rFonts w:ascii="Arial" w:hAnsi="Arial" w:cs="Arial"/>
          <w:sz w:val="24"/>
          <w:szCs w:val="24"/>
        </w:rPr>
        <w:t xml:space="preserve"> </w:t>
      </w:r>
      <w:r w:rsidR="002A1AFF">
        <w:rPr>
          <w:rFonts w:ascii="Arial" w:hAnsi="Arial" w:cs="Arial"/>
          <w:sz w:val="24"/>
          <w:szCs w:val="24"/>
        </w:rPr>
        <w:t>mostrar maneras alternativas, molestas e incómodas</w:t>
      </w:r>
      <w:r w:rsidR="00C34EF8" w:rsidRPr="004C180B">
        <w:rPr>
          <w:rFonts w:ascii="Arial" w:hAnsi="Arial" w:cs="Arial"/>
          <w:sz w:val="24"/>
          <w:szCs w:val="24"/>
        </w:rPr>
        <w:t xml:space="preserve"> de pensar l</w:t>
      </w:r>
      <w:r w:rsidR="000E1C25" w:rsidRPr="004C180B">
        <w:rPr>
          <w:rFonts w:ascii="Arial" w:hAnsi="Arial" w:cs="Arial"/>
          <w:sz w:val="24"/>
          <w:szCs w:val="24"/>
        </w:rPr>
        <w:t xml:space="preserve">a historia </w:t>
      </w:r>
      <w:r w:rsidR="00F7041A" w:rsidRPr="004C180B">
        <w:rPr>
          <w:rFonts w:ascii="Arial" w:hAnsi="Arial" w:cs="Arial"/>
          <w:sz w:val="24"/>
          <w:szCs w:val="24"/>
        </w:rPr>
        <w:t xml:space="preserve">(en particular, las continuidades de la dictadura con el presente </w:t>
      </w:r>
      <w:r w:rsidR="00F7041A" w:rsidRPr="004C180B">
        <w:rPr>
          <w:rFonts w:ascii="Arial" w:hAnsi="Arial" w:cs="Arial"/>
          <w:sz w:val="24"/>
          <w:szCs w:val="24"/>
        </w:rPr>
        <w:lastRenderedPageBreak/>
        <w:t xml:space="preserve">democrático) </w:t>
      </w:r>
      <w:r w:rsidR="000E1C25" w:rsidRPr="004C180B">
        <w:rPr>
          <w:rFonts w:ascii="Arial" w:hAnsi="Arial" w:cs="Arial"/>
          <w:sz w:val="24"/>
          <w:szCs w:val="24"/>
        </w:rPr>
        <w:t xml:space="preserve">con </w:t>
      </w:r>
      <w:r w:rsidR="002A1AFF">
        <w:rPr>
          <w:rFonts w:ascii="Arial" w:hAnsi="Arial" w:cs="Arial"/>
          <w:sz w:val="24"/>
          <w:szCs w:val="24"/>
        </w:rPr>
        <w:t xml:space="preserve">gran </w:t>
      </w:r>
      <w:r w:rsidR="000E1C25" w:rsidRPr="004C180B">
        <w:rPr>
          <w:rFonts w:ascii="Arial" w:hAnsi="Arial" w:cs="Arial"/>
          <w:sz w:val="24"/>
          <w:szCs w:val="24"/>
        </w:rPr>
        <w:t xml:space="preserve">vehemencia </w:t>
      </w:r>
      <w:r w:rsidR="00C34EF8" w:rsidRPr="004C180B">
        <w:rPr>
          <w:rFonts w:ascii="Arial" w:hAnsi="Arial" w:cs="Arial"/>
          <w:sz w:val="24"/>
          <w:szCs w:val="24"/>
        </w:rPr>
        <w:t xml:space="preserve">durante la </w:t>
      </w:r>
      <w:r w:rsidR="00C34EF8" w:rsidRPr="009A1D4D">
        <w:rPr>
          <w:rFonts w:ascii="Arial" w:hAnsi="Arial" w:cs="Arial"/>
          <w:sz w:val="24"/>
          <w:szCs w:val="24"/>
        </w:rPr>
        <w:t>década del ochenta en su</w:t>
      </w:r>
      <w:r w:rsidR="00F7041A" w:rsidRPr="009A1D4D">
        <w:rPr>
          <w:rFonts w:ascii="Arial" w:hAnsi="Arial" w:cs="Arial"/>
          <w:sz w:val="24"/>
          <w:szCs w:val="24"/>
        </w:rPr>
        <w:t>s intervenciones periodísticas.</w:t>
      </w:r>
    </w:p>
    <w:p w14:paraId="601627E3" w14:textId="4E22A4CA" w:rsidR="004915F0" w:rsidRPr="004C180B" w:rsidRDefault="00B76FF3" w:rsidP="00D56084">
      <w:pPr>
        <w:spacing w:after="0" w:line="480" w:lineRule="auto"/>
        <w:ind w:firstLine="851"/>
        <w:contextualSpacing/>
        <w:jc w:val="both"/>
        <w:rPr>
          <w:rFonts w:ascii="Arial" w:hAnsi="Arial" w:cs="Arial"/>
          <w:sz w:val="24"/>
          <w:szCs w:val="24"/>
        </w:rPr>
      </w:pPr>
      <w:r w:rsidRPr="004C180B">
        <w:rPr>
          <w:rFonts w:ascii="Arial" w:hAnsi="Arial" w:cs="Arial"/>
          <w:sz w:val="24"/>
          <w:szCs w:val="24"/>
        </w:rPr>
        <w:t xml:space="preserve">Pero </w:t>
      </w:r>
      <w:r w:rsidR="008D49C8">
        <w:rPr>
          <w:rFonts w:ascii="Arial" w:hAnsi="Arial" w:cs="Arial"/>
          <w:sz w:val="24"/>
          <w:szCs w:val="24"/>
        </w:rPr>
        <w:t xml:space="preserve">en medio </w:t>
      </w:r>
      <w:r w:rsidRPr="004C180B">
        <w:rPr>
          <w:rFonts w:ascii="Arial" w:hAnsi="Arial" w:cs="Arial"/>
          <w:sz w:val="24"/>
          <w:szCs w:val="24"/>
        </w:rPr>
        <w:t xml:space="preserve">de esa especie de furor ensayístico con el que inundó los </w:t>
      </w:r>
      <w:r w:rsidR="000E1C25" w:rsidRPr="004C180B">
        <w:rPr>
          <w:rFonts w:ascii="Arial" w:hAnsi="Arial" w:cs="Arial"/>
          <w:sz w:val="24"/>
          <w:szCs w:val="24"/>
        </w:rPr>
        <w:t>medios grá</w:t>
      </w:r>
      <w:r w:rsidR="009A1D4D">
        <w:rPr>
          <w:rFonts w:ascii="Arial" w:hAnsi="Arial" w:cs="Arial"/>
          <w:sz w:val="24"/>
          <w:szCs w:val="24"/>
        </w:rPr>
        <w:t>ficos</w:t>
      </w:r>
      <w:r w:rsidR="003D55E8" w:rsidRPr="009A1D4D">
        <w:rPr>
          <w:rFonts w:ascii="Arial" w:hAnsi="Arial" w:cs="Arial"/>
          <w:sz w:val="24"/>
          <w:szCs w:val="24"/>
        </w:rPr>
        <w:t>,</w:t>
      </w:r>
      <w:r w:rsidR="003D55E8" w:rsidRPr="004C180B">
        <w:rPr>
          <w:rFonts w:ascii="Arial" w:hAnsi="Arial" w:cs="Arial"/>
          <w:sz w:val="24"/>
          <w:szCs w:val="24"/>
        </w:rPr>
        <w:t xml:space="preserve"> Fogwill </w:t>
      </w:r>
      <w:r w:rsidR="00F7041A" w:rsidRPr="004C180B">
        <w:rPr>
          <w:rFonts w:ascii="Arial" w:hAnsi="Arial" w:cs="Arial"/>
          <w:sz w:val="24"/>
          <w:szCs w:val="24"/>
        </w:rPr>
        <w:t>privilegió la escritura de</w:t>
      </w:r>
      <w:r w:rsidR="002A1AFF">
        <w:rPr>
          <w:rFonts w:ascii="Arial" w:hAnsi="Arial" w:cs="Arial"/>
          <w:sz w:val="24"/>
          <w:szCs w:val="24"/>
        </w:rPr>
        <w:t xml:space="preserve"> novelas (y cuentos, y poemas</w:t>
      </w:r>
      <w:r w:rsidR="003D55E8" w:rsidRPr="004C180B">
        <w:rPr>
          <w:rFonts w:ascii="Arial" w:hAnsi="Arial" w:cs="Arial"/>
          <w:sz w:val="24"/>
          <w:szCs w:val="24"/>
        </w:rPr>
        <w:t xml:space="preserve">) </w:t>
      </w:r>
      <w:r w:rsidR="000E1C25" w:rsidRPr="004C180B">
        <w:rPr>
          <w:rFonts w:ascii="Arial" w:hAnsi="Arial" w:cs="Arial"/>
          <w:sz w:val="24"/>
          <w:szCs w:val="24"/>
        </w:rPr>
        <w:t xml:space="preserve">que exploraron </w:t>
      </w:r>
      <w:r w:rsidR="00F7041A" w:rsidRPr="004C180B">
        <w:rPr>
          <w:rFonts w:ascii="Arial" w:hAnsi="Arial" w:cs="Arial"/>
          <w:sz w:val="24"/>
          <w:szCs w:val="24"/>
        </w:rPr>
        <w:t xml:space="preserve">casi obsesivamente </w:t>
      </w:r>
      <w:r w:rsidR="000E1C25" w:rsidRPr="004C180B">
        <w:rPr>
          <w:rFonts w:ascii="Arial" w:hAnsi="Arial" w:cs="Arial"/>
          <w:sz w:val="24"/>
          <w:szCs w:val="24"/>
        </w:rPr>
        <w:t>los</w:t>
      </w:r>
      <w:r w:rsidR="00F7041A" w:rsidRPr="004C180B">
        <w:rPr>
          <w:rFonts w:ascii="Arial" w:hAnsi="Arial" w:cs="Arial"/>
          <w:sz w:val="24"/>
          <w:szCs w:val="24"/>
        </w:rPr>
        <w:t xml:space="preserve"> mismos temas que esas intervenciones</w:t>
      </w:r>
      <w:r w:rsidR="002A1AFF">
        <w:rPr>
          <w:rFonts w:ascii="Arial" w:hAnsi="Arial" w:cs="Arial"/>
          <w:sz w:val="24"/>
          <w:szCs w:val="24"/>
        </w:rPr>
        <w:t>,</w:t>
      </w:r>
      <w:r w:rsidR="00193C83" w:rsidRPr="004C180B">
        <w:rPr>
          <w:rFonts w:ascii="Arial" w:hAnsi="Arial" w:cs="Arial"/>
          <w:sz w:val="24"/>
          <w:szCs w:val="24"/>
        </w:rPr>
        <w:t xml:space="preserve"> en una apuesta, si no </w:t>
      </w:r>
      <w:r w:rsidR="00E60AC1">
        <w:rPr>
          <w:rFonts w:ascii="Arial" w:hAnsi="Arial" w:cs="Arial"/>
          <w:sz w:val="24"/>
          <w:szCs w:val="24"/>
        </w:rPr>
        <w:t>por</w:t>
      </w:r>
      <w:r w:rsidR="00193C83" w:rsidRPr="004C180B">
        <w:rPr>
          <w:rFonts w:ascii="Arial" w:hAnsi="Arial" w:cs="Arial"/>
          <w:sz w:val="24"/>
          <w:szCs w:val="24"/>
        </w:rPr>
        <w:t xml:space="preserve"> la eficacia, </w:t>
      </w:r>
      <w:r w:rsidR="00E60AC1" w:rsidRPr="00E60AC1">
        <w:rPr>
          <w:rFonts w:ascii="Arial" w:hAnsi="Arial" w:cs="Arial"/>
          <w:color w:val="000000" w:themeColor="text1"/>
          <w:sz w:val="24"/>
          <w:szCs w:val="24"/>
        </w:rPr>
        <w:t>al</w:t>
      </w:r>
      <w:r w:rsidR="00193C83" w:rsidRPr="00E60AC1">
        <w:rPr>
          <w:rFonts w:ascii="Arial" w:hAnsi="Arial" w:cs="Arial"/>
          <w:color w:val="000000" w:themeColor="text1"/>
          <w:sz w:val="24"/>
          <w:szCs w:val="24"/>
        </w:rPr>
        <w:t xml:space="preserve"> menos </w:t>
      </w:r>
      <w:r w:rsidR="00E60AC1" w:rsidRPr="00E60AC1">
        <w:rPr>
          <w:rFonts w:ascii="Arial" w:hAnsi="Arial" w:cs="Arial"/>
          <w:color w:val="000000" w:themeColor="text1"/>
          <w:sz w:val="24"/>
          <w:szCs w:val="24"/>
        </w:rPr>
        <w:t>por</w:t>
      </w:r>
      <w:r w:rsidR="00193C83" w:rsidRPr="00E60AC1">
        <w:rPr>
          <w:rFonts w:ascii="Arial" w:hAnsi="Arial" w:cs="Arial"/>
          <w:color w:val="000000" w:themeColor="text1"/>
          <w:sz w:val="24"/>
          <w:szCs w:val="24"/>
        </w:rPr>
        <w:t xml:space="preserve"> </w:t>
      </w:r>
      <w:r w:rsidR="002A1AFF" w:rsidRPr="00E60AC1">
        <w:rPr>
          <w:rFonts w:ascii="Arial" w:hAnsi="Arial" w:cs="Arial"/>
          <w:color w:val="000000" w:themeColor="text1"/>
          <w:sz w:val="24"/>
          <w:szCs w:val="24"/>
        </w:rPr>
        <w:t>una</w:t>
      </w:r>
      <w:r w:rsidR="00193C83" w:rsidRPr="00E60AC1">
        <w:rPr>
          <w:rFonts w:ascii="Arial" w:hAnsi="Arial" w:cs="Arial"/>
          <w:color w:val="000000" w:themeColor="text1"/>
          <w:sz w:val="24"/>
          <w:szCs w:val="24"/>
        </w:rPr>
        <w:t xml:space="preserve"> ampliación de los límites que proporciona</w:t>
      </w:r>
      <w:r w:rsidR="002A1AFF" w:rsidRPr="00E60AC1">
        <w:rPr>
          <w:rFonts w:ascii="Arial" w:hAnsi="Arial" w:cs="Arial"/>
          <w:color w:val="000000" w:themeColor="text1"/>
          <w:sz w:val="24"/>
          <w:szCs w:val="24"/>
        </w:rPr>
        <w:t>ría</w:t>
      </w:r>
      <w:r w:rsidR="00193C83" w:rsidRPr="00E60AC1">
        <w:rPr>
          <w:rFonts w:ascii="Arial" w:hAnsi="Arial" w:cs="Arial"/>
          <w:color w:val="000000" w:themeColor="text1"/>
          <w:sz w:val="24"/>
          <w:szCs w:val="24"/>
        </w:rPr>
        <w:t xml:space="preserve"> la literatura, </w:t>
      </w:r>
      <w:r w:rsidR="00193C83" w:rsidRPr="004C180B">
        <w:rPr>
          <w:rFonts w:ascii="Arial" w:hAnsi="Arial" w:cs="Arial"/>
          <w:sz w:val="24"/>
          <w:szCs w:val="24"/>
        </w:rPr>
        <w:t>como espacio único donde e</w:t>
      </w:r>
      <w:r w:rsidR="000E1C25" w:rsidRPr="004C180B">
        <w:rPr>
          <w:rFonts w:ascii="Arial" w:hAnsi="Arial" w:cs="Arial"/>
          <w:sz w:val="24"/>
          <w:szCs w:val="24"/>
        </w:rPr>
        <w:t xml:space="preserve">l lenguaje </w:t>
      </w:r>
      <w:r w:rsidR="00193C83" w:rsidRPr="004C180B">
        <w:rPr>
          <w:rFonts w:ascii="Arial" w:hAnsi="Arial" w:cs="Arial"/>
          <w:sz w:val="24"/>
          <w:szCs w:val="24"/>
        </w:rPr>
        <w:t>encuentra la posibilidad de salirse de sí, de realizar un tránsito hacia</w:t>
      </w:r>
      <w:r w:rsidR="000E1C25" w:rsidRPr="004C180B">
        <w:rPr>
          <w:rFonts w:ascii="Arial" w:hAnsi="Arial" w:cs="Arial"/>
          <w:sz w:val="24"/>
          <w:szCs w:val="24"/>
        </w:rPr>
        <w:t xml:space="preserve"> afuera</w:t>
      </w:r>
      <w:r w:rsidR="00D00147">
        <w:rPr>
          <w:rFonts w:ascii="Arial" w:hAnsi="Arial" w:cs="Arial"/>
          <w:sz w:val="24"/>
          <w:szCs w:val="24"/>
        </w:rPr>
        <w:t>, de mod</w:t>
      </w:r>
      <w:r w:rsidR="002A1AFF">
        <w:rPr>
          <w:rFonts w:ascii="Arial" w:hAnsi="Arial" w:cs="Arial"/>
          <w:sz w:val="24"/>
          <w:szCs w:val="24"/>
        </w:rPr>
        <w:t>o que la palabra literaria pueda</w:t>
      </w:r>
      <w:r w:rsidR="00D00147">
        <w:rPr>
          <w:rFonts w:ascii="Arial" w:hAnsi="Arial" w:cs="Arial"/>
          <w:sz w:val="24"/>
          <w:szCs w:val="24"/>
        </w:rPr>
        <w:t xml:space="preserve"> desarrollarse a partir de sí misma</w:t>
      </w:r>
      <w:r w:rsidR="00C70EBB" w:rsidRPr="004C180B">
        <w:rPr>
          <w:rFonts w:ascii="Arial" w:hAnsi="Arial" w:cs="Arial"/>
          <w:sz w:val="24"/>
          <w:szCs w:val="24"/>
        </w:rPr>
        <w:t xml:space="preserve"> (</w:t>
      </w:r>
      <w:r w:rsidR="0099366E" w:rsidRPr="004C180B">
        <w:rPr>
          <w:rFonts w:ascii="Arial" w:hAnsi="Arial" w:cs="Arial"/>
          <w:sz w:val="24"/>
          <w:szCs w:val="24"/>
        </w:rPr>
        <w:t>Foucault</w:t>
      </w:r>
      <w:r w:rsidR="00D00147">
        <w:rPr>
          <w:rFonts w:ascii="Arial" w:hAnsi="Arial" w:cs="Arial"/>
          <w:sz w:val="24"/>
          <w:szCs w:val="24"/>
        </w:rPr>
        <w:t xml:space="preserve"> </w:t>
      </w:r>
      <w:r w:rsidR="00C70EBB" w:rsidRPr="004C180B">
        <w:rPr>
          <w:rFonts w:ascii="Arial" w:hAnsi="Arial" w:cs="Arial"/>
          <w:sz w:val="24"/>
          <w:szCs w:val="24"/>
        </w:rPr>
        <w:t>12)</w:t>
      </w:r>
      <w:r w:rsidR="000E1C25" w:rsidRPr="004C180B">
        <w:rPr>
          <w:rFonts w:ascii="Arial" w:hAnsi="Arial" w:cs="Arial"/>
          <w:sz w:val="24"/>
          <w:szCs w:val="24"/>
        </w:rPr>
        <w:t xml:space="preserve">. Para Fogwill, </w:t>
      </w:r>
      <w:r w:rsidR="003D55E8" w:rsidRPr="004C180B">
        <w:rPr>
          <w:rFonts w:ascii="Arial" w:hAnsi="Arial" w:cs="Arial"/>
          <w:sz w:val="24"/>
          <w:szCs w:val="24"/>
        </w:rPr>
        <w:t>la</w:t>
      </w:r>
      <w:r w:rsidR="000E1C25" w:rsidRPr="004C180B">
        <w:rPr>
          <w:rFonts w:ascii="Arial" w:hAnsi="Arial" w:cs="Arial"/>
          <w:sz w:val="24"/>
          <w:szCs w:val="24"/>
        </w:rPr>
        <w:t xml:space="preserve"> escritura ofrece un territorio inapropiable</w:t>
      </w:r>
      <w:r w:rsidR="00193C83" w:rsidRPr="004C180B">
        <w:rPr>
          <w:rFonts w:ascii="Arial" w:hAnsi="Arial" w:cs="Arial"/>
          <w:sz w:val="24"/>
          <w:szCs w:val="24"/>
        </w:rPr>
        <w:t>, un</w:t>
      </w:r>
      <w:r w:rsidR="004915F0" w:rsidRPr="004C180B">
        <w:rPr>
          <w:rFonts w:ascii="Arial" w:hAnsi="Arial" w:cs="Arial"/>
          <w:sz w:val="24"/>
          <w:szCs w:val="24"/>
        </w:rPr>
        <w:t xml:space="preserve">a intemperie donde ejercer </w:t>
      </w:r>
      <w:r w:rsidR="002A1AFF">
        <w:rPr>
          <w:rFonts w:ascii="Arial" w:hAnsi="Arial" w:cs="Arial"/>
          <w:sz w:val="24"/>
          <w:szCs w:val="24"/>
        </w:rPr>
        <w:t>una</w:t>
      </w:r>
      <w:r w:rsidR="004915F0" w:rsidRPr="004C180B">
        <w:rPr>
          <w:rFonts w:ascii="Arial" w:hAnsi="Arial" w:cs="Arial"/>
          <w:sz w:val="24"/>
          <w:szCs w:val="24"/>
        </w:rPr>
        <w:t xml:space="preserve"> </w:t>
      </w:r>
      <w:r w:rsidR="00E6562A">
        <w:rPr>
          <w:rFonts w:ascii="Arial" w:hAnsi="Arial" w:cs="Arial"/>
          <w:sz w:val="24"/>
          <w:szCs w:val="24"/>
        </w:rPr>
        <w:t>soberanía sobre sí</w:t>
      </w:r>
      <w:r w:rsidR="004915F0" w:rsidRPr="004C180B">
        <w:rPr>
          <w:rFonts w:ascii="Arial" w:hAnsi="Arial" w:cs="Arial"/>
          <w:sz w:val="24"/>
          <w:szCs w:val="24"/>
        </w:rPr>
        <w:t xml:space="preserve">: </w:t>
      </w:r>
      <w:r w:rsidR="00193C83" w:rsidRPr="004C180B">
        <w:rPr>
          <w:rFonts w:ascii="Arial" w:hAnsi="Arial" w:cs="Arial"/>
          <w:sz w:val="24"/>
          <w:szCs w:val="24"/>
        </w:rPr>
        <w:t>“</w:t>
      </w:r>
      <w:r w:rsidR="004915F0" w:rsidRPr="004C180B">
        <w:rPr>
          <w:rFonts w:ascii="Arial" w:hAnsi="Arial" w:cs="Arial"/>
          <w:sz w:val="24"/>
          <w:szCs w:val="24"/>
        </w:rPr>
        <w:t>escribo para no ser dicho</w:t>
      </w:r>
      <w:r w:rsidR="00193C83" w:rsidRPr="004C180B">
        <w:rPr>
          <w:rFonts w:ascii="Arial" w:hAnsi="Arial" w:cs="Arial"/>
          <w:sz w:val="24"/>
          <w:szCs w:val="24"/>
        </w:rPr>
        <w:t>”</w:t>
      </w:r>
      <w:r w:rsidR="004915F0" w:rsidRPr="004C180B">
        <w:rPr>
          <w:rFonts w:ascii="Arial" w:hAnsi="Arial" w:cs="Arial"/>
          <w:sz w:val="24"/>
          <w:szCs w:val="24"/>
        </w:rPr>
        <w:t>, reza uno de sus tantos eslóganes.</w:t>
      </w:r>
      <w:r w:rsidR="00D56084" w:rsidRPr="004C180B">
        <w:rPr>
          <w:rFonts w:ascii="Arial" w:hAnsi="Arial" w:cs="Arial"/>
          <w:sz w:val="24"/>
          <w:szCs w:val="24"/>
        </w:rPr>
        <w:t xml:space="preserve"> </w:t>
      </w:r>
      <w:r w:rsidR="004915F0" w:rsidRPr="004C180B">
        <w:rPr>
          <w:rFonts w:ascii="Arial" w:hAnsi="Arial" w:cs="Arial"/>
          <w:sz w:val="24"/>
          <w:szCs w:val="24"/>
        </w:rPr>
        <w:t>Otro, repetido hasta el hartazgo: “e</w:t>
      </w:r>
      <w:r w:rsidR="00C34EF8" w:rsidRPr="004C180B">
        <w:rPr>
          <w:rFonts w:ascii="Arial" w:hAnsi="Arial" w:cs="Arial"/>
          <w:sz w:val="24"/>
          <w:szCs w:val="24"/>
        </w:rPr>
        <w:t>scribir es pensar</w:t>
      </w:r>
      <w:r w:rsidR="004915F0" w:rsidRPr="008D49C8">
        <w:rPr>
          <w:rFonts w:ascii="Arial" w:hAnsi="Arial" w:cs="Arial"/>
          <w:sz w:val="24"/>
          <w:szCs w:val="24"/>
        </w:rPr>
        <w:t xml:space="preserve">”. </w:t>
      </w:r>
      <w:r w:rsidR="00E6562A" w:rsidRPr="008D49C8">
        <w:rPr>
          <w:rFonts w:ascii="Arial" w:hAnsi="Arial" w:cs="Arial"/>
          <w:sz w:val="24"/>
          <w:szCs w:val="24"/>
        </w:rPr>
        <w:t>E</w:t>
      </w:r>
      <w:r w:rsidR="004915F0" w:rsidRPr="008D49C8">
        <w:rPr>
          <w:rFonts w:ascii="Arial" w:hAnsi="Arial" w:cs="Arial"/>
          <w:sz w:val="24"/>
          <w:szCs w:val="24"/>
        </w:rPr>
        <w:t xml:space="preserve">l pensamiento </w:t>
      </w:r>
      <w:r w:rsidR="00E6562A" w:rsidRPr="008D49C8">
        <w:rPr>
          <w:rFonts w:ascii="Arial" w:hAnsi="Arial" w:cs="Arial"/>
          <w:sz w:val="24"/>
          <w:szCs w:val="24"/>
        </w:rPr>
        <w:t xml:space="preserve">asume, pues, la tarea de </w:t>
      </w:r>
      <w:r w:rsidR="00A01E4D" w:rsidRPr="008D49C8">
        <w:rPr>
          <w:rFonts w:ascii="Arial" w:hAnsi="Arial" w:cs="Arial"/>
          <w:sz w:val="24"/>
          <w:szCs w:val="24"/>
        </w:rPr>
        <w:t xml:space="preserve">derribar los límites que impiden ubicar la vida en el </w:t>
      </w:r>
      <w:r w:rsidR="005840B5" w:rsidRPr="008D49C8">
        <w:rPr>
          <w:rFonts w:ascii="Arial" w:hAnsi="Arial" w:cs="Arial"/>
          <w:sz w:val="24"/>
          <w:szCs w:val="24"/>
        </w:rPr>
        <w:t>continuum</w:t>
      </w:r>
      <w:r w:rsidR="00A01E4D" w:rsidRPr="008D49C8">
        <w:rPr>
          <w:rFonts w:ascii="Arial" w:hAnsi="Arial" w:cs="Arial"/>
          <w:sz w:val="24"/>
          <w:szCs w:val="24"/>
        </w:rPr>
        <w:t xml:space="preserve"> de la historia</w:t>
      </w:r>
      <w:r w:rsidR="00E6562A" w:rsidRPr="008D49C8">
        <w:rPr>
          <w:rFonts w:ascii="Arial" w:hAnsi="Arial" w:cs="Arial"/>
          <w:sz w:val="24"/>
          <w:szCs w:val="24"/>
        </w:rPr>
        <w:t xml:space="preserve"> y </w:t>
      </w:r>
      <w:r w:rsidR="004915F0" w:rsidRPr="008D49C8">
        <w:rPr>
          <w:rFonts w:ascii="Arial" w:hAnsi="Arial" w:cs="Arial"/>
          <w:sz w:val="24"/>
          <w:szCs w:val="24"/>
        </w:rPr>
        <w:t>habitar el presente,</w:t>
      </w:r>
      <w:r w:rsidR="00193C83" w:rsidRPr="008D49C8">
        <w:rPr>
          <w:rFonts w:ascii="Arial" w:hAnsi="Arial" w:cs="Arial"/>
          <w:sz w:val="24"/>
          <w:szCs w:val="24"/>
        </w:rPr>
        <w:t xml:space="preserve"> la propia vida, el </w:t>
      </w:r>
      <w:r w:rsidR="004915F0" w:rsidRPr="008D49C8">
        <w:rPr>
          <w:rFonts w:ascii="Arial" w:hAnsi="Arial" w:cs="Arial"/>
          <w:sz w:val="24"/>
          <w:szCs w:val="24"/>
        </w:rPr>
        <w:t>propio cuerpo</w:t>
      </w:r>
      <w:r w:rsidR="00A01E4D" w:rsidRPr="008D49C8">
        <w:rPr>
          <w:rFonts w:ascii="Arial" w:hAnsi="Arial" w:cs="Arial"/>
          <w:sz w:val="24"/>
          <w:szCs w:val="24"/>
        </w:rPr>
        <w:t>.</w:t>
      </w:r>
      <w:r w:rsidR="00857E37" w:rsidRPr="008D49C8">
        <w:rPr>
          <w:rFonts w:ascii="Arial" w:hAnsi="Arial" w:cs="Arial"/>
          <w:sz w:val="24"/>
          <w:szCs w:val="24"/>
        </w:rPr>
        <w:t xml:space="preserve"> </w:t>
      </w:r>
      <w:r w:rsidR="004915F0" w:rsidRPr="008D49C8">
        <w:rPr>
          <w:rFonts w:ascii="Arial" w:hAnsi="Arial" w:cs="Arial"/>
          <w:sz w:val="24"/>
          <w:szCs w:val="24"/>
        </w:rPr>
        <w:t>Para pensar la historia, no obstante,</w:t>
      </w:r>
      <w:r w:rsidR="00FC60E0" w:rsidRPr="008D49C8">
        <w:rPr>
          <w:rFonts w:ascii="Arial" w:hAnsi="Arial" w:cs="Arial"/>
          <w:sz w:val="24"/>
          <w:szCs w:val="24"/>
        </w:rPr>
        <w:t xml:space="preserve"> no se </w:t>
      </w:r>
      <w:r w:rsidR="00E6562A" w:rsidRPr="008D49C8">
        <w:rPr>
          <w:rFonts w:ascii="Arial" w:hAnsi="Arial" w:cs="Arial"/>
          <w:sz w:val="24"/>
          <w:szCs w:val="24"/>
        </w:rPr>
        <w:t>acude</w:t>
      </w:r>
      <w:r w:rsidR="00FC60E0" w:rsidRPr="008D49C8">
        <w:rPr>
          <w:rFonts w:ascii="Arial" w:hAnsi="Arial" w:cs="Arial"/>
          <w:sz w:val="24"/>
          <w:szCs w:val="24"/>
        </w:rPr>
        <w:t xml:space="preserve"> al pasado, sino que</w:t>
      </w:r>
      <w:r w:rsidR="004915F0" w:rsidRPr="008D49C8">
        <w:rPr>
          <w:rFonts w:ascii="Arial" w:hAnsi="Arial" w:cs="Arial"/>
          <w:sz w:val="24"/>
          <w:szCs w:val="24"/>
        </w:rPr>
        <w:t xml:space="preserve"> se esgrime una escritura de la urgencia. Atender: Fogwill aguza el oído y la lengua</w:t>
      </w:r>
      <w:r w:rsidR="004915F0" w:rsidRPr="004C180B">
        <w:rPr>
          <w:rFonts w:ascii="Arial" w:hAnsi="Arial" w:cs="Arial"/>
          <w:sz w:val="24"/>
          <w:szCs w:val="24"/>
        </w:rPr>
        <w:t xml:space="preserve">. </w:t>
      </w:r>
      <w:r w:rsidR="00D56084" w:rsidRPr="004C180B">
        <w:rPr>
          <w:rFonts w:ascii="Arial" w:hAnsi="Arial" w:cs="Arial"/>
          <w:sz w:val="24"/>
          <w:szCs w:val="24"/>
        </w:rPr>
        <w:t xml:space="preserve">Ese </w:t>
      </w:r>
      <w:r w:rsidR="004915F0" w:rsidRPr="004C180B">
        <w:rPr>
          <w:rFonts w:ascii="Arial" w:hAnsi="Arial" w:cs="Arial"/>
          <w:sz w:val="24"/>
          <w:szCs w:val="24"/>
        </w:rPr>
        <w:t xml:space="preserve">don profético que tantas veces se le adjudicó </w:t>
      </w:r>
      <w:r w:rsidR="004915F0" w:rsidRPr="004C180B">
        <w:rPr>
          <w:rFonts w:ascii="Arial" w:hAnsi="Arial" w:cs="Arial"/>
          <w:sz w:val="24"/>
          <w:szCs w:val="24"/>
        </w:rPr>
        <w:sym w:font="Symbol" w:char="F02D"/>
      </w:r>
      <w:r w:rsidR="004915F0" w:rsidRPr="004C180B">
        <w:rPr>
          <w:rFonts w:ascii="Arial" w:hAnsi="Arial" w:cs="Arial"/>
          <w:sz w:val="24"/>
          <w:szCs w:val="24"/>
        </w:rPr>
        <w:t>y que tanto provecho supo sacarle para su propia ficción de autor</w:t>
      </w:r>
      <w:r w:rsidR="004915F0" w:rsidRPr="00943DF1">
        <w:rPr>
          <w:rFonts w:ascii="Arial" w:hAnsi="Arial" w:cs="Arial"/>
          <w:color w:val="000000" w:themeColor="text1"/>
          <w:sz w:val="24"/>
          <w:szCs w:val="24"/>
        </w:rPr>
        <w:sym w:font="Symbol" w:char="F02D"/>
      </w:r>
      <w:r w:rsidR="004915F0" w:rsidRPr="00943DF1">
        <w:rPr>
          <w:rFonts w:ascii="Arial" w:hAnsi="Arial" w:cs="Arial"/>
          <w:color w:val="000000" w:themeColor="text1"/>
          <w:sz w:val="24"/>
          <w:szCs w:val="24"/>
        </w:rPr>
        <w:t xml:space="preserve"> tiene </w:t>
      </w:r>
      <w:r w:rsidR="00943DF1" w:rsidRPr="00943DF1">
        <w:rPr>
          <w:rFonts w:ascii="Arial" w:hAnsi="Arial" w:cs="Arial"/>
          <w:color w:val="000000" w:themeColor="text1"/>
          <w:sz w:val="24"/>
          <w:szCs w:val="24"/>
        </w:rPr>
        <w:t>una relación más estrecha</w:t>
      </w:r>
      <w:r w:rsidR="004915F0" w:rsidRPr="00943DF1">
        <w:rPr>
          <w:rFonts w:ascii="Arial" w:hAnsi="Arial" w:cs="Arial"/>
          <w:color w:val="000000" w:themeColor="text1"/>
          <w:sz w:val="24"/>
          <w:szCs w:val="24"/>
        </w:rPr>
        <w:t xml:space="preserve"> con esa atención del cuerpo (del oído y de la lengua</w:t>
      </w:r>
      <w:r w:rsidR="004915F0" w:rsidRPr="004C180B">
        <w:rPr>
          <w:rFonts w:ascii="Arial" w:hAnsi="Arial" w:cs="Arial"/>
          <w:sz w:val="24"/>
          <w:szCs w:val="24"/>
        </w:rPr>
        <w:t>, hechos carne</w:t>
      </w:r>
      <w:r w:rsidR="00943DF1">
        <w:rPr>
          <w:rFonts w:ascii="Arial" w:hAnsi="Arial" w:cs="Arial"/>
          <w:sz w:val="24"/>
          <w:szCs w:val="24"/>
        </w:rPr>
        <w:t xml:space="preserve"> y letra) al presente que con la posesión de un don.</w:t>
      </w:r>
    </w:p>
    <w:p w14:paraId="4D0510F2" w14:textId="77777777" w:rsidR="00857E37" w:rsidRPr="004C180B" w:rsidRDefault="004915F0" w:rsidP="00E6562A">
      <w:pPr>
        <w:spacing w:after="0" w:line="480" w:lineRule="auto"/>
        <w:ind w:firstLine="708"/>
        <w:contextualSpacing/>
        <w:jc w:val="both"/>
        <w:rPr>
          <w:rFonts w:ascii="Arial" w:hAnsi="Arial" w:cs="Arial"/>
          <w:sz w:val="24"/>
          <w:szCs w:val="24"/>
        </w:rPr>
      </w:pPr>
      <w:r w:rsidRPr="004C180B">
        <w:rPr>
          <w:rFonts w:ascii="Arial" w:hAnsi="Arial" w:cs="Arial"/>
          <w:sz w:val="24"/>
          <w:szCs w:val="24"/>
        </w:rPr>
        <w:t xml:space="preserve">Y lo que Fogwill </w:t>
      </w:r>
      <w:r w:rsidR="00BF7A21" w:rsidRPr="004C180B">
        <w:rPr>
          <w:rFonts w:ascii="Arial" w:hAnsi="Arial" w:cs="Arial"/>
          <w:sz w:val="24"/>
          <w:szCs w:val="24"/>
        </w:rPr>
        <w:t>busca</w:t>
      </w:r>
      <w:r w:rsidRPr="004C180B">
        <w:rPr>
          <w:rFonts w:ascii="Arial" w:hAnsi="Arial" w:cs="Arial"/>
          <w:sz w:val="24"/>
          <w:szCs w:val="24"/>
        </w:rPr>
        <w:t xml:space="preserve"> en el presente</w:t>
      </w:r>
      <w:r w:rsidR="00BF7A21" w:rsidRPr="004C180B">
        <w:rPr>
          <w:rFonts w:ascii="Arial" w:hAnsi="Arial" w:cs="Arial"/>
          <w:sz w:val="24"/>
          <w:szCs w:val="24"/>
        </w:rPr>
        <w:t xml:space="preserve"> son los signos de </w:t>
      </w:r>
      <w:r w:rsidR="00193C83" w:rsidRPr="004C180B">
        <w:rPr>
          <w:rFonts w:ascii="Arial" w:hAnsi="Arial" w:cs="Arial"/>
          <w:sz w:val="24"/>
          <w:szCs w:val="24"/>
        </w:rPr>
        <w:t>una</w:t>
      </w:r>
      <w:r w:rsidR="00BF7A21" w:rsidRPr="004C180B">
        <w:rPr>
          <w:rFonts w:ascii="Arial" w:hAnsi="Arial" w:cs="Arial"/>
          <w:sz w:val="24"/>
          <w:szCs w:val="24"/>
        </w:rPr>
        <w:t xml:space="preserve"> guerra. Contra la pacificación, hay que buscar las formas veladas de la guerr</w:t>
      </w:r>
      <w:r w:rsidR="00193C83" w:rsidRPr="004C180B">
        <w:rPr>
          <w:rFonts w:ascii="Arial" w:hAnsi="Arial" w:cs="Arial"/>
          <w:sz w:val="24"/>
          <w:szCs w:val="24"/>
        </w:rPr>
        <w:t xml:space="preserve">a; </w:t>
      </w:r>
      <w:r w:rsidR="00E6562A">
        <w:rPr>
          <w:rFonts w:ascii="Arial" w:hAnsi="Arial" w:cs="Arial"/>
          <w:sz w:val="24"/>
          <w:szCs w:val="24"/>
        </w:rPr>
        <w:t xml:space="preserve">se escribe en contra para encontrar la guerra, y para encontrar la guerra hay que ubicarse </w:t>
      </w:r>
      <w:r w:rsidR="00E6562A">
        <w:rPr>
          <w:rFonts w:ascii="Arial" w:hAnsi="Arial" w:cs="Arial"/>
          <w:sz w:val="24"/>
          <w:szCs w:val="24"/>
        </w:rPr>
        <w:lastRenderedPageBreak/>
        <w:t xml:space="preserve">afuera. </w:t>
      </w:r>
      <w:r w:rsidR="00193C83" w:rsidRPr="004C180B">
        <w:rPr>
          <w:rFonts w:ascii="Arial" w:hAnsi="Arial" w:cs="Arial"/>
          <w:sz w:val="24"/>
          <w:szCs w:val="24"/>
        </w:rPr>
        <w:t>¿Pero se llega alguna vez a estar afuera</w:t>
      </w:r>
      <w:r w:rsidR="00507236" w:rsidRPr="004C180B">
        <w:rPr>
          <w:rFonts w:ascii="Arial" w:hAnsi="Arial" w:cs="Arial"/>
          <w:sz w:val="24"/>
          <w:szCs w:val="24"/>
        </w:rPr>
        <w:t>, o</w:t>
      </w:r>
      <w:r w:rsidR="00E6562A">
        <w:rPr>
          <w:rFonts w:ascii="Arial" w:hAnsi="Arial" w:cs="Arial"/>
          <w:sz w:val="24"/>
          <w:szCs w:val="24"/>
        </w:rPr>
        <w:t xml:space="preserve"> apenas se alcanza la frontera</w:t>
      </w:r>
      <w:r w:rsidR="00193C83" w:rsidRPr="004C180B">
        <w:rPr>
          <w:rFonts w:ascii="Arial" w:hAnsi="Arial" w:cs="Arial"/>
          <w:sz w:val="24"/>
          <w:szCs w:val="24"/>
        </w:rPr>
        <w:t xml:space="preserve">? </w:t>
      </w:r>
      <w:r w:rsidR="00857E37" w:rsidRPr="004C180B">
        <w:rPr>
          <w:rFonts w:ascii="Arial" w:hAnsi="Arial" w:cs="Arial"/>
          <w:sz w:val="24"/>
          <w:szCs w:val="24"/>
        </w:rPr>
        <w:t>Podría decirse, con Foucault, que la guerra es para Fogwill “la experiencia más pura y más desnuda del afuera”, una experiencia del “vacío y la indigencia</w:t>
      </w:r>
      <w:r w:rsidR="00193C83" w:rsidRPr="004C180B">
        <w:rPr>
          <w:rFonts w:ascii="Arial" w:hAnsi="Arial" w:cs="Arial"/>
          <w:sz w:val="24"/>
          <w:szCs w:val="24"/>
        </w:rPr>
        <w:t xml:space="preserve"> […]</w:t>
      </w:r>
      <w:r w:rsidR="00857E37" w:rsidRPr="004C180B">
        <w:rPr>
          <w:rFonts w:ascii="Arial" w:hAnsi="Arial" w:cs="Arial"/>
          <w:sz w:val="24"/>
          <w:szCs w:val="24"/>
        </w:rPr>
        <w:t xml:space="preserve"> y, ligado a esta experiencia, el hecho de que uno está irremediablemente fuera del afuera”. La guerra, que altera el orden de cosas en el que los hombres se mueven, cómodos y cálidos, como en una pecera, expone a la intemperie, invierte, desorganiza</w:t>
      </w:r>
      <w:r w:rsidR="00507236" w:rsidRPr="004C180B">
        <w:rPr>
          <w:rFonts w:ascii="Arial" w:hAnsi="Arial" w:cs="Arial"/>
          <w:sz w:val="24"/>
          <w:szCs w:val="24"/>
        </w:rPr>
        <w:t>,</w:t>
      </w:r>
      <w:r w:rsidR="00BF7A21" w:rsidRPr="004C180B">
        <w:rPr>
          <w:rFonts w:ascii="Arial" w:hAnsi="Arial" w:cs="Arial"/>
          <w:sz w:val="24"/>
          <w:szCs w:val="24"/>
        </w:rPr>
        <w:t xml:space="preserve"> pone en evidencia</w:t>
      </w:r>
      <w:r w:rsidR="00D56084" w:rsidRPr="004C180B">
        <w:rPr>
          <w:rStyle w:val="Refdenotaalpie"/>
          <w:rFonts w:ascii="Arial" w:hAnsi="Arial" w:cs="Arial"/>
          <w:sz w:val="24"/>
          <w:szCs w:val="24"/>
        </w:rPr>
        <w:footnoteReference w:id="4"/>
      </w:r>
      <w:r w:rsidR="00507236" w:rsidRPr="004C180B">
        <w:rPr>
          <w:rFonts w:ascii="Arial" w:hAnsi="Arial" w:cs="Arial"/>
          <w:sz w:val="24"/>
          <w:szCs w:val="24"/>
        </w:rPr>
        <w:t>:</w:t>
      </w:r>
      <w:r w:rsidR="00857E37" w:rsidRPr="004C180B">
        <w:rPr>
          <w:rFonts w:ascii="Arial" w:hAnsi="Arial" w:cs="Arial"/>
          <w:sz w:val="24"/>
          <w:szCs w:val="24"/>
        </w:rPr>
        <w:t xml:space="preserve"> “Tiene que haber una g</w:t>
      </w:r>
      <w:r w:rsidR="00507236" w:rsidRPr="004C180B">
        <w:rPr>
          <w:rFonts w:ascii="Arial" w:hAnsi="Arial" w:cs="Arial"/>
          <w:sz w:val="24"/>
          <w:szCs w:val="24"/>
        </w:rPr>
        <w:t xml:space="preserve">uerra para darse cuenta de eso”, dice Quiquito en </w:t>
      </w:r>
      <w:r w:rsidR="00507236" w:rsidRPr="004C180B">
        <w:rPr>
          <w:rFonts w:ascii="Arial" w:hAnsi="Arial" w:cs="Arial"/>
          <w:i/>
          <w:sz w:val="24"/>
          <w:szCs w:val="24"/>
        </w:rPr>
        <w:t xml:space="preserve">Los pichiciegos </w:t>
      </w:r>
      <w:r w:rsidR="00857E37" w:rsidRPr="004C180B">
        <w:rPr>
          <w:rFonts w:ascii="Arial" w:hAnsi="Arial" w:cs="Arial"/>
          <w:sz w:val="24"/>
          <w:szCs w:val="24"/>
        </w:rPr>
        <w:t>(</w:t>
      </w:r>
      <w:r w:rsidR="00374A24" w:rsidRPr="004C180B">
        <w:rPr>
          <w:rFonts w:ascii="Arial" w:hAnsi="Arial" w:cs="Arial"/>
          <w:sz w:val="24"/>
          <w:szCs w:val="24"/>
        </w:rPr>
        <w:t>Fogwill</w:t>
      </w:r>
      <w:r w:rsidR="00B44514">
        <w:rPr>
          <w:rFonts w:ascii="Arial" w:hAnsi="Arial" w:cs="Arial"/>
          <w:sz w:val="24"/>
          <w:szCs w:val="24"/>
        </w:rPr>
        <w:t xml:space="preserve"> </w:t>
      </w:r>
      <w:r w:rsidR="00B44514">
        <w:rPr>
          <w:rFonts w:ascii="Arial" w:hAnsi="Arial" w:cs="Arial"/>
          <w:i/>
          <w:sz w:val="24"/>
          <w:szCs w:val="24"/>
        </w:rPr>
        <w:t>LP</w:t>
      </w:r>
      <w:r w:rsidR="00374A24" w:rsidRPr="004C180B">
        <w:rPr>
          <w:rFonts w:ascii="Arial" w:hAnsi="Arial" w:cs="Arial"/>
          <w:sz w:val="24"/>
          <w:szCs w:val="24"/>
        </w:rPr>
        <w:t xml:space="preserve"> </w:t>
      </w:r>
      <w:r w:rsidR="00857E37" w:rsidRPr="004C180B">
        <w:rPr>
          <w:rFonts w:ascii="Arial" w:hAnsi="Arial" w:cs="Arial"/>
          <w:sz w:val="24"/>
          <w:szCs w:val="24"/>
        </w:rPr>
        <w:t>62</w:t>
      </w:r>
      <w:r w:rsidR="00374A24" w:rsidRPr="004C180B">
        <w:rPr>
          <w:rFonts w:ascii="Arial" w:hAnsi="Arial" w:cs="Arial"/>
          <w:sz w:val="24"/>
          <w:szCs w:val="24"/>
        </w:rPr>
        <w:t>)</w:t>
      </w:r>
      <w:r w:rsidR="00D56084" w:rsidRPr="004C180B">
        <w:rPr>
          <w:rFonts w:ascii="Arial" w:hAnsi="Arial" w:cs="Arial"/>
          <w:sz w:val="24"/>
          <w:szCs w:val="24"/>
        </w:rPr>
        <w:t>.</w:t>
      </w:r>
    </w:p>
    <w:p w14:paraId="5667F9D1" w14:textId="4AE72931" w:rsidR="00BF7A21" w:rsidRPr="004C180B" w:rsidRDefault="00374A24" w:rsidP="00A060F5">
      <w:pPr>
        <w:spacing w:after="0" w:line="480" w:lineRule="auto"/>
        <w:ind w:firstLine="851"/>
        <w:contextualSpacing/>
        <w:jc w:val="both"/>
        <w:rPr>
          <w:rFonts w:ascii="Arial" w:hAnsi="Arial" w:cs="Arial"/>
          <w:sz w:val="24"/>
          <w:szCs w:val="24"/>
        </w:rPr>
      </w:pPr>
      <w:r w:rsidRPr="004C180B">
        <w:rPr>
          <w:rFonts w:ascii="Arial" w:hAnsi="Arial" w:cs="Arial"/>
          <w:sz w:val="24"/>
          <w:szCs w:val="24"/>
        </w:rPr>
        <w:t>S</w:t>
      </w:r>
      <w:r w:rsidR="00BF7A21" w:rsidRPr="004C180B">
        <w:rPr>
          <w:rFonts w:ascii="Arial" w:hAnsi="Arial" w:cs="Arial"/>
          <w:sz w:val="24"/>
          <w:szCs w:val="24"/>
        </w:rPr>
        <w:t>i</w:t>
      </w:r>
      <w:r w:rsidR="00660D00" w:rsidRPr="004C180B">
        <w:rPr>
          <w:rFonts w:ascii="Arial" w:hAnsi="Arial" w:cs="Arial"/>
          <w:sz w:val="24"/>
          <w:szCs w:val="24"/>
        </w:rPr>
        <w:t xml:space="preserve"> </w:t>
      </w:r>
      <w:r w:rsidR="00BF7A21" w:rsidRPr="004C180B">
        <w:rPr>
          <w:rFonts w:ascii="Arial" w:hAnsi="Arial" w:cs="Arial"/>
          <w:sz w:val="24"/>
          <w:szCs w:val="24"/>
        </w:rPr>
        <w:t xml:space="preserve">la </w:t>
      </w:r>
      <w:r w:rsidR="00660D00" w:rsidRPr="004C180B">
        <w:rPr>
          <w:rFonts w:ascii="Arial" w:hAnsi="Arial" w:cs="Arial"/>
          <w:sz w:val="24"/>
          <w:szCs w:val="24"/>
        </w:rPr>
        <w:t xml:space="preserve">guerra funciona como evidencia, </w:t>
      </w:r>
      <w:r w:rsidR="00AA6454" w:rsidRPr="004C180B">
        <w:rPr>
          <w:rFonts w:ascii="Arial" w:hAnsi="Arial" w:cs="Arial"/>
          <w:sz w:val="24"/>
          <w:szCs w:val="24"/>
        </w:rPr>
        <w:t>importa</w:t>
      </w:r>
      <w:r w:rsidR="00BF7A21" w:rsidRPr="004C180B">
        <w:rPr>
          <w:rFonts w:ascii="Arial" w:hAnsi="Arial" w:cs="Arial"/>
          <w:sz w:val="24"/>
          <w:szCs w:val="24"/>
        </w:rPr>
        <w:t xml:space="preserve"> más</w:t>
      </w:r>
      <w:r w:rsidR="00AA6454" w:rsidRPr="004C180B">
        <w:rPr>
          <w:rFonts w:ascii="Arial" w:hAnsi="Arial" w:cs="Arial"/>
          <w:sz w:val="24"/>
          <w:szCs w:val="24"/>
        </w:rPr>
        <w:t xml:space="preserve"> en los momentos en</w:t>
      </w:r>
      <w:r w:rsidR="00D562E9" w:rsidRPr="004C180B">
        <w:rPr>
          <w:rFonts w:ascii="Arial" w:hAnsi="Arial" w:cs="Arial"/>
          <w:sz w:val="24"/>
          <w:szCs w:val="24"/>
        </w:rPr>
        <w:t xml:space="preserve"> los que no es evidente. En </w:t>
      </w:r>
      <w:r w:rsidR="00D562E9" w:rsidRPr="004C180B">
        <w:rPr>
          <w:rFonts w:ascii="Arial" w:hAnsi="Arial" w:cs="Arial"/>
          <w:i/>
          <w:sz w:val="24"/>
          <w:szCs w:val="24"/>
        </w:rPr>
        <w:t>Los pichiciegos</w:t>
      </w:r>
      <w:r w:rsidR="00D562E9" w:rsidRPr="004C180B">
        <w:rPr>
          <w:rFonts w:ascii="Arial" w:hAnsi="Arial" w:cs="Arial"/>
          <w:sz w:val="24"/>
          <w:szCs w:val="24"/>
        </w:rPr>
        <w:t xml:space="preserve">, </w:t>
      </w:r>
      <w:r w:rsidR="00AA6454" w:rsidRPr="004C180B">
        <w:rPr>
          <w:rFonts w:ascii="Arial" w:hAnsi="Arial" w:cs="Arial"/>
          <w:sz w:val="24"/>
          <w:szCs w:val="24"/>
        </w:rPr>
        <w:t>para da</w:t>
      </w:r>
      <w:r w:rsidR="00A9007A">
        <w:rPr>
          <w:rFonts w:ascii="Arial" w:hAnsi="Arial" w:cs="Arial"/>
          <w:sz w:val="24"/>
          <w:szCs w:val="24"/>
        </w:rPr>
        <w:t>rse cuenta, para saber, hay que estar adentro de la gue</w:t>
      </w:r>
      <w:r w:rsidR="00AA6454" w:rsidRPr="00A9007A">
        <w:rPr>
          <w:rFonts w:ascii="Arial" w:hAnsi="Arial" w:cs="Arial"/>
          <w:sz w:val="24"/>
          <w:szCs w:val="24"/>
        </w:rPr>
        <w:t>rra</w:t>
      </w:r>
      <w:r w:rsidR="00A9007A">
        <w:rPr>
          <w:rStyle w:val="Refdenotaalpie"/>
          <w:rFonts w:ascii="Arial" w:hAnsi="Arial" w:cs="Arial"/>
          <w:sz w:val="24"/>
          <w:szCs w:val="24"/>
        </w:rPr>
        <w:footnoteReference w:id="5"/>
      </w:r>
      <w:r w:rsidR="00A9007A">
        <w:rPr>
          <w:rFonts w:ascii="Arial" w:hAnsi="Arial" w:cs="Arial"/>
          <w:sz w:val="24"/>
          <w:szCs w:val="24"/>
        </w:rPr>
        <w:t xml:space="preserve"> de una manera particular</w:t>
      </w:r>
      <w:r w:rsidR="00BF7A21" w:rsidRPr="00A9007A">
        <w:rPr>
          <w:rFonts w:ascii="Arial" w:hAnsi="Arial" w:cs="Arial"/>
          <w:sz w:val="24"/>
          <w:szCs w:val="24"/>
        </w:rPr>
        <w:t>:</w:t>
      </w:r>
      <w:r w:rsidR="00A9007A">
        <w:rPr>
          <w:rFonts w:ascii="Arial" w:hAnsi="Arial" w:cs="Arial"/>
          <w:sz w:val="24"/>
          <w:szCs w:val="24"/>
        </w:rPr>
        <w:t xml:space="preserve"> hay que desertar</w:t>
      </w:r>
      <w:r w:rsidR="00AA6454" w:rsidRPr="004C180B">
        <w:rPr>
          <w:rFonts w:ascii="Arial" w:hAnsi="Arial" w:cs="Arial"/>
          <w:sz w:val="24"/>
          <w:szCs w:val="24"/>
        </w:rPr>
        <w:t>. L</w:t>
      </w:r>
      <w:r w:rsidR="00D562E9" w:rsidRPr="004C180B">
        <w:rPr>
          <w:rFonts w:ascii="Arial" w:hAnsi="Arial" w:cs="Arial"/>
          <w:sz w:val="24"/>
          <w:szCs w:val="24"/>
        </w:rPr>
        <w:t xml:space="preserve">a guerra </w:t>
      </w:r>
      <w:r w:rsidR="00D562E9" w:rsidRPr="00943DF1">
        <w:rPr>
          <w:rFonts w:ascii="Arial" w:hAnsi="Arial" w:cs="Arial"/>
          <w:color w:val="000000" w:themeColor="text1"/>
          <w:sz w:val="24"/>
          <w:szCs w:val="24"/>
        </w:rPr>
        <w:t xml:space="preserve">empieza </w:t>
      </w:r>
      <w:r w:rsidR="00507236" w:rsidRPr="00943DF1">
        <w:rPr>
          <w:rFonts w:ascii="Arial" w:hAnsi="Arial" w:cs="Arial"/>
          <w:color w:val="000000" w:themeColor="text1"/>
          <w:sz w:val="24"/>
          <w:szCs w:val="24"/>
        </w:rPr>
        <w:t xml:space="preserve">a importar </w:t>
      </w:r>
      <w:r w:rsidR="00507236" w:rsidRPr="004C180B">
        <w:rPr>
          <w:rFonts w:ascii="Arial" w:hAnsi="Arial" w:cs="Arial"/>
          <w:sz w:val="24"/>
          <w:szCs w:val="24"/>
        </w:rPr>
        <w:t>cuando ha cesado,</w:t>
      </w:r>
      <w:r w:rsidR="00D562E9" w:rsidRPr="004C180B">
        <w:rPr>
          <w:rFonts w:ascii="Arial" w:hAnsi="Arial" w:cs="Arial"/>
          <w:sz w:val="24"/>
          <w:szCs w:val="24"/>
        </w:rPr>
        <w:t xml:space="preserve"> cuando Quiquito vuelve y se sienta a hablar </w:t>
      </w:r>
      <w:r w:rsidR="008E38A3" w:rsidRPr="004C180B">
        <w:rPr>
          <w:rFonts w:ascii="Arial" w:hAnsi="Arial" w:cs="Arial"/>
          <w:sz w:val="24"/>
          <w:szCs w:val="24"/>
        </w:rPr>
        <w:t>ante un grabador</w:t>
      </w:r>
      <w:r w:rsidR="00AA6454" w:rsidRPr="004C180B">
        <w:rPr>
          <w:rFonts w:ascii="Arial" w:hAnsi="Arial" w:cs="Arial"/>
          <w:sz w:val="24"/>
          <w:szCs w:val="24"/>
        </w:rPr>
        <w:t xml:space="preserve"> y contempla la ciudad. </w:t>
      </w:r>
      <w:r w:rsidR="00FC60E0" w:rsidRPr="004C180B">
        <w:rPr>
          <w:rFonts w:ascii="Arial" w:hAnsi="Arial" w:cs="Arial"/>
          <w:sz w:val="24"/>
          <w:szCs w:val="24"/>
        </w:rPr>
        <w:t xml:space="preserve">Durante la guerra, </w:t>
      </w:r>
      <w:r w:rsidR="00D562E9" w:rsidRPr="004C180B">
        <w:rPr>
          <w:rFonts w:ascii="Arial" w:hAnsi="Arial" w:cs="Arial"/>
          <w:sz w:val="24"/>
          <w:szCs w:val="24"/>
        </w:rPr>
        <w:t>se n</w:t>
      </w:r>
      <w:r w:rsidR="00FC60E0" w:rsidRPr="004C180B">
        <w:rPr>
          <w:rFonts w:ascii="Arial" w:hAnsi="Arial" w:cs="Arial"/>
          <w:sz w:val="24"/>
          <w:szCs w:val="24"/>
        </w:rPr>
        <w:t>arra otr</w:t>
      </w:r>
      <w:r w:rsidR="00D562E9" w:rsidRPr="004C180B">
        <w:rPr>
          <w:rFonts w:ascii="Arial" w:hAnsi="Arial" w:cs="Arial"/>
          <w:sz w:val="24"/>
          <w:szCs w:val="24"/>
        </w:rPr>
        <w:t>a cosa</w:t>
      </w:r>
      <w:r w:rsidR="00D562E9" w:rsidRPr="008A026D">
        <w:rPr>
          <w:rFonts w:ascii="Arial" w:hAnsi="Arial" w:cs="Arial"/>
          <w:color w:val="FF0000"/>
          <w:sz w:val="24"/>
          <w:szCs w:val="24"/>
        </w:rPr>
        <w:t>,</w:t>
      </w:r>
      <w:r w:rsidR="00D562E9" w:rsidRPr="004C180B">
        <w:rPr>
          <w:rFonts w:ascii="Arial" w:hAnsi="Arial" w:cs="Arial"/>
          <w:sz w:val="24"/>
          <w:szCs w:val="24"/>
        </w:rPr>
        <w:t xml:space="preserve"> la construcción de</w:t>
      </w:r>
      <w:r w:rsidR="00507236" w:rsidRPr="004C180B">
        <w:rPr>
          <w:rFonts w:ascii="Arial" w:hAnsi="Arial" w:cs="Arial"/>
          <w:sz w:val="24"/>
          <w:szCs w:val="24"/>
        </w:rPr>
        <w:t xml:space="preserve"> una comunidad en la intemperie.</w:t>
      </w:r>
      <w:r w:rsidR="00D562E9" w:rsidRPr="004C180B">
        <w:rPr>
          <w:rFonts w:ascii="Arial" w:hAnsi="Arial" w:cs="Arial"/>
          <w:sz w:val="24"/>
          <w:szCs w:val="24"/>
        </w:rPr>
        <w:t xml:space="preserve"> </w:t>
      </w:r>
      <w:r w:rsidRPr="004C180B">
        <w:rPr>
          <w:rFonts w:ascii="Arial" w:hAnsi="Arial" w:cs="Arial"/>
          <w:sz w:val="24"/>
          <w:szCs w:val="24"/>
        </w:rPr>
        <w:t>¿</w:t>
      </w:r>
      <w:r w:rsidR="00507236" w:rsidRPr="004C180B">
        <w:rPr>
          <w:rFonts w:ascii="Arial" w:hAnsi="Arial" w:cs="Arial"/>
          <w:sz w:val="24"/>
          <w:szCs w:val="24"/>
        </w:rPr>
        <w:t>Q</w:t>
      </w:r>
      <w:r w:rsidRPr="004C180B">
        <w:rPr>
          <w:rFonts w:ascii="Arial" w:hAnsi="Arial" w:cs="Arial"/>
          <w:sz w:val="24"/>
          <w:szCs w:val="24"/>
        </w:rPr>
        <w:t>ué forma de vida se establece al margen</w:t>
      </w:r>
      <w:r w:rsidR="00D562E9" w:rsidRPr="004C180B">
        <w:rPr>
          <w:rFonts w:ascii="Arial" w:hAnsi="Arial" w:cs="Arial"/>
          <w:sz w:val="24"/>
          <w:szCs w:val="24"/>
        </w:rPr>
        <w:t xml:space="preserve"> de los bandos? ¿Cómo se construye comunidad </w:t>
      </w:r>
      <w:r w:rsidRPr="004C180B">
        <w:rPr>
          <w:rFonts w:ascii="Arial" w:hAnsi="Arial" w:cs="Arial"/>
          <w:sz w:val="24"/>
          <w:szCs w:val="24"/>
        </w:rPr>
        <w:t xml:space="preserve">abandonando </w:t>
      </w:r>
      <w:r w:rsidR="00D562E9" w:rsidRPr="004C180B">
        <w:rPr>
          <w:rFonts w:ascii="Arial" w:hAnsi="Arial" w:cs="Arial"/>
          <w:sz w:val="24"/>
          <w:szCs w:val="24"/>
        </w:rPr>
        <w:t xml:space="preserve">el Estado pero en </w:t>
      </w:r>
      <w:r w:rsidRPr="004C180B">
        <w:rPr>
          <w:rFonts w:ascii="Arial" w:hAnsi="Arial" w:cs="Arial"/>
          <w:sz w:val="24"/>
          <w:szCs w:val="24"/>
        </w:rPr>
        <w:t>estricta</w:t>
      </w:r>
      <w:r w:rsidR="00C70EBB" w:rsidRPr="004C180B">
        <w:rPr>
          <w:rFonts w:ascii="Arial" w:hAnsi="Arial" w:cs="Arial"/>
          <w:sz w:val="24"/>
          <w:szCs w:val="24"/>
        </w:rPr>
        <w:t xml:space="preserve"> relación con él</w:t>
      </w:r>
      <w:r w:rsidR="00D562E9" w:rsidRPr="004C180B">
        <w:rPr>
          <w:rFonts w:ascii="Arial" w:hAnsi="Arial" w:cs="Arial"/>
          <w:sz w:val="24"/>
          <w:szCs w:val="24"/>
        </w:rPr>
        <w:t>?</w:t>
      </w:r>
      <w:r w:rsidR="00BF7A21" w:rsidRPr="004C180B">
        <w:rPr>
          <w:rFonts w:ascii="Arial" w:hAnsi="Arial" w:cs="Arial"/>
          <w:sz w:val="24"/>
          <w:szCs w:val="24"/>
        </w:rPr>
        <w:t xml:space="preserve"> La posibilidad de vivir afuera siempre se presenta como </w:t>
      </w:r>
      <w:r w:rsidR="00507236" w:rsidRPr="004C180B">
        <w:rPr>
          <w:rFonts w:ascii="Arial" w:hAnsi="Arial" w:cs="Arial"/>
          <w:sz w:val="24"/>
          <w:szCs w:val="24"/>
        </w:rPr>
        <w:t xml:space="preserve">pregunta </w:t>
      </w:r>
      <w:r w:rsidR="00E76B75">
        <w:rPr>
          <w:rFonts w:ascii="Arial" w:hAnsi="Arial" w:cs="Arial"/>
          <w:sz w:val="24"/>
          <w:szCs w:val="24"/>
        </w:rPr>
        <w:sym w:font="Symbol" w:char="F02D"/>
      </w:r>
      <w:r w:rsidR="00E76B75">
        <w:rPr>
          <w:rFonts w:ascii="Arial" w:hAnsi="Arial" w:cs="Arial"/>
          <w:sz w:val="24"/>
          <w:szCs w:val="24"/>
        </w:rPr>
        <w:t>pregunta que ni siquiera existiría sin la evidencia de la guerra</w:t>
      </w:r>
      <w:r w:rsidR="00E76B75">
        <w:rPr>
          <w:rFonts w:ascii="Arial" w:hAnsi="Arial" w:cs="Arial"/>
          <w:sz w:val="24"/>
          <w:szCs w:val="24"/>
        </w:rPr>
        <w:sym w:font="Symbol" w:char="F02D"/>
      </w:r>
      <w:r w:rsidR="00E76B75">
        <w:rPr>
          <w:rFonts w:ascii="Arial" w:hAnsi="Arial" w:cs="Arial"/>
          <w:sz w:val="24"/>
          <w:szCs w:val="24"/>
        </w:rPr>
        <w:t xml:space="preserve"> </w:t>
      </w:r>
      <w:r w:rsidR="00507236" w:rsidRPr="004C180B">
        <w:rPr>
          <w:rFonts w:ascii="Arial" w:hAnsi="Arial" w:cs="Arial"/>
          <w:sz w:val="24"/>
          <w:szCs w:val="24"/>
        </w:rPr>
        <w:t>más que como certeza en</w:t>
      </w:r>
      <w:r w:rsidRPr="004C180B">
        <w:rPr>
          <w:rFonts w:ascii="Arial" w:hAnsi="Arial" w:cs="Arial"/>
          <w:sz w:val="24"/>
          <w:szCs w:val="24"/>
        </w:rPr>
        <w:t xml:space="preserve"> </w:t>
      </w:r>
      <w:r w:rsidR="00507236" w:rsidRPr="004C180B">
        <w:rPr>
          <w:rFonts w:ascii="Arial" w:hAnsi="Arial" w:cs="Arial"/>
          <w:sz w:val="24"/>
          <w:szCs w:val="24"/>
        </w:rPr>
        <w:t xml:space="preserve">la narrativa </w:t>
      </w:r>
      <w:r w:rsidR="00BF7A21" w:rsidRPr="004C180B">
        <w:rPr>
          <w:rFonts w:ascii="Arial" w:hAnsi="Arial" w:cs="Arial"/>
          <w:sz w:val="24"/>
          <w:szCs w:val="24"/>
        </w:rPr>
        <w:t>de Fogwill</w:t>
      </w:r>
      <w:r w:rsidR="00507236" w:rsidRPr="004C180B">
        <w:rPr>
          <w:rFonts w:ascii="Arial" w:hAnsi="Arial" w:cs="Arial"/>
          <w:sz w:val="24"/>
          <w:szCs w:val="24"/>
        </w:rPr>
        <w:t>.</w:t>
      </w:r>
    </w:p>
    <w:p w14:paraId="6DE7A1F6" w14:textId="77777777" w:rsidR="00905E95" w:rsidRPr="004C180B" w:rsidRDefault="00D562E9" w:rsidP="00536760">
      <w:pPr>
        <w:spacing w:after="0" w:line="480" w:lineRule="auto"/>
        <w:ind w:firstLine="851"/>
        <w:contextualSpacing/>
        <w:jc w:val="both"/>
        <w:rPr>
          <w:rFonts w:ascii="Arial" w:hAnsi="Arial" w:cs="Arial"/>
          <w:sz w:val="24"/>
          <w:szCs w:val="24"/>
        </w:rPr>
      </w:pPr>
      <w:r w:rsidRPr="004C180B">
        <w:rPr>
          <w:rFonts w:ascii="Arial" w:hAnsi="Arial" w:cs="Arial"/>
          <w:sz w:val="24"/>
          <w:szCs w:val="24"/>
        </w:rPr>
        <w:t>Cuando Quiquito vuelve, la experiencia de</w:t>
      </w:r>
      <w:r w:rsidR="00507236" w:rsidRPr="004C180B">
        <w:rPr>
          <w:rFonts w:ascii="Arial" w:hAnsi="Arial" w:cs="Arial"/>
          <w:sz w:val="24"/>
          <w:szCs w:val="24"/>
        </w:rPr>
        <w:t xml:space="preserve"> la</w:t>
      </w:r>
      <w:r w:rsidRPr="004C180B">
        <w:rPr>
          <w:rFonts w:ascii="Arial" w:hAnsi="Arial" w:cs="Arial"/>
          <w:sz w:val="24"/>
          <w:szCs w:val="24"/>
        </w:rPr>
        <w:t xml:space="preserve"> guerra adquiere otro valor: ha otorgado conocimiento (son </w:t>
      </w:r>
      <w:r w:rsidR="00BF7A21" w:rsidRPr="004C180B">
        <w:rPr>
          <w:rFonts w:ascii="Arial" w:hAnsi="Arial" w:cs="Arial"/>
          <w:sz w:val="24"/>
          <w:szCs w:val="24"/>
        </w:rPr>
        <w:t>los pichis</w:t>
      </w:r>
      <w:r w:rsidRPr="004C180B">
        <w:rPr>
          <w:rFonts w:ascii="Arial" w:hAnsi="Arial" w:cs="Arial"/>
          <w:sz w:val="24"/>
          <w:szCs w:val="24"/>
        </w:rPr>
        <w:t xml:space="preserve"> los que tendrían que rehabilitar a l</w:t>
      </w:r>
      <w:r w:rsidR="00BF7A21" w:rsidRPr="004C180B">
        <w:rPr>
          <w:rFonts w:ascii="Arial" w:hAnsi="Arial" w:cs="Arial"/>
          <w:sz w:val="24"/>
          <w:szCs w:val="24"/>
        </w:rPr>
        <w:t xml:space="preserve">a </w:t>
      </w:r>
      <w:r w:rsidR="00BF7A21" w:rsidRPr="004C180B">
        <w:rPr>
          <w:rFonts w:ascii="Arial" w:hAnsi="Arial" w:cs="Arial"/>
          <w:sz w:val="24"/>
          <w:szCs w:val="24"/>
        </w:rPr>
        <w:lastRenderedPageBreak/>
        <w:t>sociedad y no al revés</w:t>
      </w:r>
      <w:r w:rsidR="00350D84" w:rsidRPr="004C180B">
        <w:rPr>
          <w:rFonts w:ascii="Arial" w:hAnsi="Arial" w:cs="Arial"/>
          <w:sz w:val="24"/>
          <w:szCs w:val="24"/>
        </w:rPr>
        <w:t>)</w:t>
      </w:r>
      <w:r w:rsidR="00507236" w:rsidRPr="004C180B">
        <w:rPr>
          <w:rFonts w:ascii="Arial" w:hAnsi="Arial" w:cs="Arial"/>
          <w:sz w:val="24"/>
          <w:szCs w:val="24"/>
        </w:rPr>
        <w:t xml:space="preserve">, y esa diferencia entre el conocimiento antes y después de la guerra corresponde a las dos partes de la novela, que cuentan dos historias distintas: la experiencia de la intemperie </w:t>
      </w:r>
      <w:r w:rsidR="000150B6" w:rsidRPr="004C180B">
        <w:rPr>
          <w:rFonts w:ascii="Arial" w:hAnsi="Arial" w:cs="Arial"/>
          <w:sz w:val="24"/>
          <w:szCs w:val="24"/>
        </w:rPr>
        <w:t>y el regreso al pacto de bienestar</w:t>
      </w:r>
      <w:r w:rsidR="00507236" w:rsidRPr="004C180B">
        <w:rPr>
          <w:rFonts w:ascii="Arial" w:hAnsi="Arial" w:cs="Arial"/>
          <w:sz w:val="24"/>
          <w:szCs w:val="24"/>
        </w:rPr>
        <w:t xml:space="preserve">. </w:t>
      </w:r>
      <w:r w:rsidR="000150B6" w:rsidRPr="004C180B">
        <w:rPr>
          <w:rFonts w:ascii="Arial" w:hAnsi="Arial" w:cs="Arial"/>
          <w:sz w:val="24"/>
          <w:szCs w:val="24"/>
        </w:rPr>
        <w:t>Por otra parte, l</w:t>
      </w:r>
      <w:r w:rsidR="00E6650C" w:rsidRPr="004C180B">
        <w:rPr>
          <w:rFonts w:ascii="Arial" w:hAnsi="Arial" w:cs="Arial"/>
          <w:sz w:val="24"/>
          <w:szCs w:val="24"/>
        </w:rPr>
        <w:t xml:space="preserve">os diálogos entre </w:t>
      </w:r>
      <w:r w:rsidR="00C5563F" w:rsidRPr="004C180B">
        <w:rPr>
          <w:rFonts w:ascii="Arial" w:hAnsi="Arial" w:cs="Arial"/>
          <w:sz w:val="24"/>
          <w:szCs w:val="24"/>
        </w:rPr>
        <w:t xml:space="preserve">Quiquito y el escritor </w:t>
      </w:r>
      <w:r w:rsidR="009B16A5" w:rsidRPr="004C180B">
        <w:rPr>
          <w:rFonts w:ascii="Arial" w:hAnsi="Arial" w:cs="Arial"/>
          <w:sz w:val="24"/>
          <w:szCs w:val="24"/>
        </w:rPr>
        <w:t>que lo graba</w:t>
      </w:r>
      <w:r w:rsidR="00E6650C" w:rsidRPr="004C180B">
        <w:rPr>
          <w:rFonts w:ascii="Arial" w:hAnsi="Arial" w:cs="Arial"/>
          <w:sz w:val="24"/>
          <w:szCs w:val="24"/>
        </w:rPr>
        <w:t xml:space="preserve">, lo transcribe y lo escribe, </w:t>
      </w:r>
      <w:r w:rsidR="00DC57FF" w:rsidRPr="004C180B">
        <w:rPr>
          <w:rFonts w:ascii="Arial" w:hAnsi="Arial" w:cs="Arial"/>
          <w:sz w:val="24"/>
          <w:szCs w:val="24"/>
        </w:rPr>
        <w:t>pueden leerse como un</w:t>
      </w:r>
      <w:r w:rsidR="00E6650C" w:rsidRPr="004C180B">
        <w:rPr>
          <w:rFonts w:ascii="Arial" w:hAnsi="Arial" w:cs="Arial"/>
          <w:sz w:val="24"/>
          <w:szCs w:val="24"/>
        </w:rPr>
        <w:t xml:space="preserve">a evocación de la </w:t>
      </w:r>
      <w:r w:rsidR="00350D84" w:rsidRPr="004C180B">
        <w:rPr>
          <w:rFonts w:ascii="Arial" w:hAnsi="Arial" w:cs="Arial"/>
          <w:sz w:val="24"/>
          <w:szCs w:val="24"/>
        </w:rPr>
        <w:t xml:space="preserve">escena primordial de </w:t>
      </w:r>
      <w:r w:rsidR="00E6650C" w:rsidRPr="004C180B">
        <w:rPr>
          <w:rFonts w:ascii="Arial" w:hAnsi="Arial" w:cs="Arial"/>
          <w:sz w:val="24"/>
          <w:szCs w:val="24"/>
        </w:rPr>
        <w:t xml:space="preserve">escritura de la novela: </w:t>
      </w:r>
      <w:r w:rsidR="000150B6" w:rsidRPr="004C180B">
        <w:rPr>
          <w:rFonts w:ascii="Arial" w:hAnsi="Arial" w:cs="Arial"/>
          <w:sz w:val="24"/>
          <w:szCs w:val="24"/>
        </w:rPr>
        <w:t>un</w:t>
      </w:r>
      <w:r w:rsidR="00E6650C" w:rsidRPr="004C180B">
        <w:rPr>
          <w:rFonts w:ascii="Arial" w:hAnsi="Arial" w:cs="Arial"/>
          <w:sz w:val="24"/>
          <w:szCs w:val="24"/>
        </w:rPr>
        <w:t xml:space="preserve"> desdoblamiento</w:t>
      </w:r>
      <w:r w:rsidR="000150B6" w:rsidRPr="004C180B">
        <w:rPr>
          <w:rFonts w:ascii="Arial" w:hAnsi="Arial" w:cs="Arial"/>
          <w:sz w:val="24"/>
          <w:szCs w:val="24"/>
        </w:rPr>
        <w:t xml:space="preserve"> de</w:t>
      </w:r>
      <w:r w:rsidR="00E6650C" w:rsidRPr="004C180B">
        <w:rPr>
          <w:rFonts w:ascii="Arial" w:hAnsi="Arial" w:cs="Arial"/>
          <w:sz w:val="24"/>
          <w:szCs w:val="24"/>
        </w:rPr>
        <w:t xml:space="preserve"> Fogwill </w:t>
      </w:r>
      <w:r w:rsidR="00E6650C" w:rsidRPr="004C180B">
        <w:rPr>
          <w:rFonts w:ascii="Arial" w:hAnsi="Arial" w:cs="Arial"/>
          <w:sz w:val="24"/>
          <w:szCs w:val="24"/>
        </w:rPr>
        <w:sym w:font="Symbol" w:char="F02D"/>
      </w:r>
      <w:r w:rsidR="00E6650C" w:rsidRPr="004C180B">
        <w:rPr>
          <w:rFonts w:ascii="Arial" w:hAnsi="Arial" w:cs="Arial"/>
          <w:sz w:val="24"/>
          <w:szCs w:val="24"/>
        </w:rPr>
        <w:t>que tanto insistía en desarmarse para entrar desperdigado, en anagramas y evocaciones, en sus relatos</w:t>
      </w:r>
      <w:r w:rsidR="00E6650C" w:rsidRPr="004C180B">
        <w:rPr>
          <w:rFonts w:ascii="Arial" w:hAnsi="Arial" w:cs="Arial"/>
          <w:sz w:val="24"/>
          <w:szCs w:val="24"/>
        </w:rPr>
        <w:sym w:font="Symbol" w:char="F02D"/>
      </w:r>
      <w:r w:rsidR="007A7054" w:rsidRPr="004C180B">
        <w:rPr>
          <w:rFonts w:ascii="Arial" w:hAnsi="Arial" w:cs="Arial"/>
          <w:sz w:val="24"/>
          <w:szCs w:val="24"/>
        </w:rPr>
        <w:t xml:space="preserve"> </w:t>
      </w:r>
      <w:r w:rsidR="00DC57FF" w:rsidRPr="004C180B">
        <w:rPr>
          <w:rFonts w:ascii="Arial" w:hAnsi="Arial" w:cs="Arial"/>
          <w:sz w:val="24"/>
          <w:szCs w:val="24"/>
        </w:rPr>
        <w:t xml:space="preserve">ficcionaliza una escena de escritura. </w:t>
      </w:r>
      <w:r w:rsidR="00E6650C" w:rsidRPr="004C180B">
        <w:rPr>
          <w:rFonts w:ascii="Arial" w:hAnsi="Arial" w:cs="Arial"/>
          <w:sz w:val="24"/>
          <w:szCs w:val="24"/>
        </w:rPr>
        <w:t>Es posible imaginarse a Fogwill</w:t>
      </w:r>
      <w:r w:rsidR="000150B6" w:rsidRPr="004C180B">
        <w:rPr>
          <w:rFonts w:ascii="Arial" w:hAnsi="Arial" w:cs="Arial"/>
          <w:sz w:val="24"/>
          <w:szCs w:val="24"/>
        </w:rPr>
        <w:t>, recién llegado a</w:t>
      </w:r>
      <w:r w:rsidR="00E6650C" w:rsidRPr="004C180B">
        <w:rPr>
          <w:rFonts w:ascii="Arial" w:hAnsi="Arial" w:cs="Arial"/>
          <w:sz w:val="24"/>
          <w:szCs w:val="24"/>
        </w:rPr>
        <w:t xml:space="preserve"> su pocilga </w:t>
      </w:r>
      <w:r w:rsidR="00E76B75">
        <w:rPr>
          <w:rFonts w:ascii="Arial" w:hAnsi="Arial" w:cs="Arial"/>
          <w:sz w:val="24"/>
          <w:szCs w:val="24"/>
        </w:rPr>
        <w:t xml:space="preserve">con los oídos cargados de las palabras de su </w:t>
      </w:r>
      <w:r w:rsidR="00E6650C" w:rsidRPr="004C180B">
        <w:rPr>
          <w:rFonts w:ascii="Arial" w:hAnsi="Arial" w:cs="Arial"/>
          <w:sz w:val="24"/>
          <w:szCs w:val="24"/>
        </w:rPr>
        <w:t>madre (</w:t>
      </w:r>
      <w:r w:rsidR="000150B6" w:rsidRPr="004C180B">
        <w:rPr>
          <w:rFonts w:ascii="Arial" w:hAnsi="Arial" w:cs="Arial"/>
          <w:sz w:val="24"/>
          <w:szCs w:val="24"/>
        </w:rPr>
        <w:t>¡Nene, h</w:t>
      </w:r>
      <w:r w:rsidR="00E6650C" w:rsidRPr="004C180B">
        <w:rPr>
          <w:rFonts w:ascii="Arial" w:hAnsi="Arial" w:cs="Arial"/>
          <w:sz w:val="24"/>
          <w:szCs w:val="24"/>
        </w:rPr>
        <w:t>undimos un barco!)</w:t>
      </w:r>
      <w:r w:rsidR="000150B6" w:rsidRPr="004C180B">
        <w:rPr>
          <w:rFonts w:ascii="Arial" w:hAnsi="Arial" w:cs="Arial"/>
          <w:sz w:val="24"/>
          <w:szCs w:val="24"/>
        </w:rPr>
        <w:t>,</w:t>
      </w:r>
      <w:r w:rsidR="00175DE2" w:rsidRPr="004C180B">
        <w:rPr>
          <w:rFonts w:ascii="Arial" w:hAnsi="Arial" w:cs="Arial"/>
          <w:sz w:val="24"/>
          <w:szCs w:val="24"/>
        </w:rPr>
        <w:t xml:space="preserve"> </w:t>
      </w:r>
      <w:r w:rsidR="000150B6" w:rsidRPr="004C180B">
        <w:rPr>
          <w:rFonts w:ascii="Arial" w:hAnsi="Arial" w:cs="Arial"/>
          <w:sz w:val="24"/>
          <w:szCs w:val="24"/>
        </w:rPr>
        <w:t>sentándose a</w:t>
      </w:r>
      <w:r w:rsidR="00DC57FF" w:rsidRPr="004C180B">
        <w:rPr>
          <w:rFonts w:ascii="Arial" w:hAnsi="Arial" w:cs="Arial"/>
          <w:sz w:val="24"/>
          <w:szCs w:val="24"/>
        </w:rPr>
        <w:t xml:space="preserve"> escribir sobre una guerra que está transcurriendo, </w:t>
      </w:r>
      <w:r w:rsidR="000150B6" w:rsidRPr="004C180B">
        <w:rPr>
          <w:rFonts w:ascii="Arial" w:hAnsi="Arial" w:cs="Arial"/>
          <w:sz w:val="24"/>
          <w:szCs w:val="24"/>
        </w:rPr>
        <w:t>desdoblándose</w:t>
      </w:r>
      <w:r w:rsidR="00DC57FF" w:rsidRPr="004C180B">
        <w:rPr>
          <w:rFonts w:ascii="Arial" w:hAnsi="Arial" w:cs="Arial"/>
          <w:sz w:val="24"/>
          <w:szCs w:val="24"/>
        </w:rPr>
        <w:t xml:space="preserve"> en oyente</w:t>
      </w:r>
      <w:r w:rsidR="000150B6" w:rsidRPr="004C180B">
        <w:rPr>
          <w:rFonts w:ascii="Arial" w:hAnsi="Arial" w:cs="Arial"/>
          <w:sz w:val="24"/>
          <w:szCs w:val="24"/>
        </w:rPr>
        <w:t>-escriba</w:t>
      </w:r>
      <w:r w:rsidR="00DC57FF" w:rsidRPr="004C180B">
        <w:rPr>
          <w:rFonts w:ascii="Arial" w:hAnsi="Arial" w:cs="Arial"/>
          <w:sz w:val="24"/>
          <w:szCs w:val="24"/>
        </w:rPr>
        <w:t xml:space="preserve"> </w:t>
      </w:r>
      <w:r w:rsidR="009B16A5" w:rsidRPr="004C180B">
        <w:rPr>
          <w:rFonts w:ascii="Arial" w:hAnsi="Arial" w:cs="Arial"/>
          <w:sz w:val="24"/>
          <w:szCs w:val="24"/>
        </w:rPr>
        <w:t xml:space="preserve">y desertor para imaginar </w:t>
      </w:r>
      <w:r w:rsidR="000150B6" w:rsidRPr="004C180B">
        <w:rPr>
          <w:rFonts w:ascii="Arial" w:hAnsi="Arial" w:cs="Arial"/>
          <w:sz w:val="24"/>
          <w:szCs w:val="24"/>
        </w:rPr>
        <w:t>esa</w:t>
      </w:r>
      <w:r w:rsidR="009B16A5" w:rsidRPr="004C180B">
        <w:rPr>
          <w:rFonts w:ascii="Arial" w:hAnsi="Arial" w:cs="Arial"/>
          <w:sz w:val="24"/>
          <w:szCs w:val="24"/>
        </w:rPr>
        <w:t xml:space="preserve"> guerra</w:t>
      </w:r>
      <w:r w:rsidR="001825B0" w:rsidRPr="004C180B">
        <w:rPr>
          <w:rFonts w:ascii="Arial" w:hAnsi="Arial" w:cs="Arial"/>
          <w:sz w:val="24"/>
          <w:szCs w:val="24"/>
        </w:rPr>
        <w:t xml:space="preserve">. Las acusaciones de Quiquito </w:t>
      </w:r>
      <w:r w:rsidR="001825B0" w:rsidRPr="004C180B">
        <w:rPr>
          <w:rFonts w:ascii="Arial" w:hAnsi="Arial" w:cs="Arial"/>
          <w:sz w:val="24"/>
          <w:szCs w:val="24"/>
        </w:rPr>
        <w:sym w:font="Symbol" w:char="F02D"/>
      </w:r>
      <w:r w:rsidR="00E6650C" w:rsidRPr="004C180B">
        <w:rPr>
          <w:rFonts w:ascii="Arial" w:hAnsi="Arial" w:cs="Arial"/>
          <w:sz w:val="24"/>
          <w:szCs w:val="24"/>
        </w:rPr>
        <w:t>“</w:t>
      </w:r>
      <w:r w:rsidR="00536760" w:rsidRPr="00536760">
        <w:rPr>
          <w:rFonts w:ascii="Arial" w:hAnsi="Arial" w:cs="Arial"/>
          <w:sz w:val="24"/>
          <w:szCs w:val="24"/>
        </w:rPr>
        <w:t>Seguro a vos alguna vez habrán estado a punto</w:t>
      </w:r>
      <w:r w:rsidR="00536760">
        <w:rPr>
          <w:rFonts w:ascii="Arial" w:hAnsi="Arial" w:cs="Arial"/>
          <w:sz w:val="24"/>
          <w:szCs w:val="24"/>
        </w:rPr>
        <w:t xml:space="preserve"> </w:t>
      </w:r>
      <w:r w:rsidR="00536760" w:rsidRPr="00536760">
        <w:rPr>
          <w:rFonts w:ascii="Arial" w:hAnsi="Arial" w:cs="Arial"/>
          <w:sz w:val="24"/>
          <w:szCs w:val="24"/>
        </w:rPr>
        <w:t>de boletearte, fuiste preso, tuviste dolores en una muela, o se te murió</w:t>
      </w:r>
      <w:r w:rsidR="00536760">
        <w:rPr>
          <w:rFonts w:ascii="Arial" w:hAnsi="Arial" w:cs="Arial"/>
          <w:sz w:val="24"/>
          <w:szCs w:val="24"/>
        </w:rPr>
        <w:t xml:space="preserve"> </w:t>
      </w:r>
      <w:r w:rsidR="00536760" w:rsidRPr="00536760">
        <w:rPr>
          <w:rFonts w:ascii="Arial" w:hAnsi="Arial" w:cs="Arial"/>
          <w:sz w:val="24"/>
          <w:szCs w:val="24"/>
        </w:rPr>
        <w:t>tu viejo. Entonces, vos, por eso, te pens</w:t>
      </w:r>
      <w:r w:rsidR="00536760">
        <w:rPr>
          <w:rFonts w:ascii="Arial" w:hAnsi="Arial" w:cs="Arial"/>
          <w:sz w:val="24"/>
          <w:szCs w:val="24"/>
        </w:rPr>
        <w:t>ás que sabes. Pero vos no sabes</w:t>
      </w:r>
      <w:r w:rsidR="001825B0" w:rsidRPr="004C180B">
        <w:rPr>
          <w:rFonts w:ascii="Arial" w:hAnsi="Arial" w:cs="Arial"/>
          <w:sz w:val="24"/>
          <w:szCs w:val="24"/>
        </w:rPr>
        <w:t>” (</w:t>
      </w:r>
      <w:r w:rsidR="000150B6" w:rsidRPr="004C180B">
        <w:rPr>
          <w:rFonts w:ascii="Arial" w:hAnsi="Arial" w:cs="Arial"/>
          <w:sz w:val="24"/>
          <w:szCs w:val="24"/>
        </w:rPr>
        <w:t>Fogwill</w:t>
      </w:r>
      <w:r w:rsidR="00536760">
        <w:rPr>
          <w:rFonts w:ascii="Arial" w:hAnsi="Arial" w:cs="Arial"/>
          <w:sz w:val="24"/>
          <w:szCs w:val="24"/>
        </w:rPr>
        <w:t xml:space="preserve"> </w:t>
      </w:r>
      <w:r w:rsidR="00536760">
        <w:rPr>
          <w:rFonts w:ascii="Arial" w:hAnsi="Arial" w:cs="Arial"/>
          <w:i/>
          <w:sz w:val="24"/>
          <w:szCs w:val="24"/>
        </w:rPr>
        <w:t>LP</w:t>
      </w:r>
      <w:r w:rsidR="00536760">
        <w:rPr>
          <w:rFonts w:ascii="Arial" w:hAnsi="Arial" w:cs="Arial"/>
          <w:sz w:val="24"/>
          <w:szCs w:val="24"/>
        </w:rPr>
        <w:t xml:space="preserve"> 95</w:t>
      </w:r>
      <w:r w:rsidR="001825B0" w:rsidRPr="004C180B">
        <w:rPr>
          <w:rFonts w:ascii="Arial" w:hAnsi="Arial" w:cs="Arial"/>
          <w:sz w:val="24"/>
          <w:szCs w:val="24"/>
        </w:rPr>
        <w:t>)</w:t>
      </w:r>
      <w:r w:rsidR="001825B0" w:rsidRPr="004C180B">
        <w:rPr>
          <w:rFonts w:ascii="Arial" w:hAnsi="Arial" w:cs="Arial"/>
          <w:sz w:val="24"/>
          <w:szCs w:val="24"/>
        </w:rPr>
        <w:sym w:font="Symbol" w:char="F02D"/>
      </w:r>
      <w:r w:rsidR="00E76B75">
        <w:rPr>
          <w:rFonts w:ascii="Arial" w:hAnsi="Arial" w:cs="Arial"/>
          <w:sz w:val="24"/>
          <w:szCs w:val="24"/>
        </w:rPr>
        <w:t xml:space="preserve"> son una ironía sobre</w:t>
      </w:r>
      <w:r w:rsidR="000150B6" w:rsidRPr="004C180B">
        <w:rPr>
          <w:rFonts w:ascii="Arial" w:hAnsi="Arial" w:cs="Arial"/>
          <w:sz w:val="24"/>
          <w:szCs w:val="24"/>
        </w:rPr>
        <w:t xml:space="preserve"> la propia situación</w:t>
      </w:r>
      <w:r w:rsidR="00E76B75">
        <w:rPr>
          <w:rFonts w:ascii="Arial" w:hAnsi="Arial" w:cs="Arial"/>
          <w:sz w:val="24"/>
          <w:szCs w:val="24"/>
        </w:rPr>
        <w:t xml:space="preserve"> de escritura, donde </w:t>
      </w:r>
      <w:r w:rsidR="00E6650C" w:rsidRPr="004C180B">
        <w:rPr>
          <w:rFonts w:ascii="Arial" w:hAnsi="Arial" w:cs="Arial"/>
          <w:sz w:val="24"/>
          <w:szCs w:val="24"/>
        </w:rPr>
        <w:t xml:space="preserve">la ficción </w:t>
      </w:r>
      <w:r w:rsidR="00E76B75">
        <w:rPr>
          <w:rFonts w:ascii="Arial" w:hAnsi="Arial" w:cs="Arial"/>
          <w:sz w:val="24"/>
          <w:szCs w:val="24"/>
        </w:rPr>
        <w:t>termina sacando</w:t>
      </w:r>
      <w:r w:rsidR="00E6650C" w:rsidRPr="004C180B">
        <w:rPr>
          <w:rFonts w:ascii="Arial" w:hAnsi="Arial" w:cs="Arial"/>
          <w:sz w:val="24"/>
          <w:szCs w:val="24"/>
        </w:rPr>
        <w:t xml:space="preserve"> la lengua.</w:t>
      </w:r>
      <w:r w:rsidR="007A7054" w:rsidRPr="004C180B">
        <w:rPr>
          <w:rFonts w:ascii="Arial" w:hAnsi="Arial" w:cs="Arial"/>
          <w:sz w:val="24"/>
          <w:szCs w:val="24"/>
        </w:rPr>
        <w:t xml:space="preserve"> </w:t>
      </w:r>
      <w:r w:rsidR="00905E95" w:rsidRPr="004C180B">
        <w:rPr>
          <w:rFonts w:ascii="Arial" w:hAnsi="Arial" w:cs="Arial"/>
          <w:sz w:val="24"/>
          <w:szCs w:val="24"/>
        </w:rPr>
        <w:t>La escritura es</w:t>
      </w:r>
      <w:r w:rsidR="00E6650C" w:rsidRPr="004C180B">
        <w:rPr>
          <w:rFonts w:ascii="Arial" w:hAnsi="Arial" w:cs="Arial"/>
          <w:sz w:val="24"/>
          <w:szCs w:val="24"/>
        </w:rPr>
        <w:t xml:space="preserve"> pues</w:t>
      </w:r>
      <w:r w:rsidR="00905E95" w:rsidRPr="004C180B">
        <w:rPr>
          <w:rFonts w:ascii="Arial" w:hAnsi="Arial" w:cs="Arial"/>
          <w:sz w:val="24"/>
          <w:szCs w:val="24"/>
        </w:rPr>
        <w:t xml:space="preserve"> </w:t>
      </w:r>
      <w:r w:rsidR="00175DE2" w:rsidRPr="004C180B">
        <w:rPr>
          <w:rFonts w:ascii="Arial" w:hAnsi="Arial" w:cs="Arial"/>
          <w:sz w:val="24"/>
          <w:szCs w:val="24"/>
        </w:rPr>
        <w:t>ese</w:t>
      </w:r>
      <w:r w:rsidR="00905E95" w:rsidRPr="004C180B">
        <w:rPr>
          <w:rFonts w:ascii="Arial" w:hAnsi="Arial" w:cs="Arial"/>
          <w:sz w:val="24"/>
          <w:szCs w:val="24"/>
        </w:rPr>
        <w:t xml:space="preserve"> </w:t>
      </w:r>
      <w:r w:rsidR="00905E95" w:rsidRPr="00A9007A">
        <w:rPr>
          <w:rFonts w:ascii="Arial" w:hAnsi="Arial" w:cs="Arial"/>
          <w:sz w:val="24"/>
          <w:szCs w:val="24"/>
        </w:rPr>
        <w:t>continuum</w:t>
      </w:r>
      <w:r w:rsidR="00905E95" w:rsidRPr="004C180B">
        <w:rPr>
          <w:rFonts w:ascii="Arial" w:hAnsi="Arial" w:cs="Arial"/>
          <w:sz w:val="24"/>
          <w:szCs w:val="24"/>
        </w:rPr>
        <w:t xml:space="preserve"> que se establece entre escucha, imaginación y pensamiento, en contra del sentido común</w:t>
      </w:r>
      <w:r w:rsidR="009B16A5" w:rsidRPr="004C180B">
        <w:rPr>
          <w:rFonts w:ascii="Arial" w:hAnsi="Arial" w:cs="Arial"/>
          <w:sz w:val="24"/>
          <w:szCs w:val="24"/>
        </w:rPr>
        <w:t xml:space="preserve"> y desde </w:t>
      </w:r>
      <w:r w:rsidR="00E76B75">
        <w:rPr>
          <w:rFonts w:ascii="Arial" w:hAnsi="Arial" w:cs="Arial"/>
          <w:sz w:val="24"/>
          <w:szCs w:val="24"/>
        </w:rPr>
        <w:t xml:space="preserve">la voluntad de inscribirse </w:t>
      </w:r>
      <w:r w:rsidR="009B16A5" w:rsidRPr="004C180B">
        <w:rPr>
          <w:rFonts w:ascii="Arial" w:hAnsi="Arial" w:cs="Arial"/>
          <w:sz w:val="24"/>
          <w:szCs w:val="24"/>
        </w:rPr>
        <w:t>afuera, lo único que</w:t>
      </w:r>
      <w:r w:rsidR="00905E95" w:rsidRPr="004C180B">
        <w:rPr>
          <w:rFonts w:ascii="Arial" w:hAnsi="Arial" w:cs="Arial"/>
          <w:sz w:val="24"/>
          <w:szCs w:val="24"/>
        </w:rPr>
        <w:t xml:space="preserve"> “garantiza […] la marcha del pensamiento, su proliferación, su potencia revolucionaria”</w:t>
      </w:r>
      <w:r w:rsidR="00536760">
        <w:rPr>
          <w:rFonts w:ascii="Arial" w:hAnsi="Arial" w:cs="Arial"/>
          <w:sz w:val="24"/>
          <w:szCs w:val="24"/>
        </w:rPr>
        <w:t xml:space="preserve"> (Link</w:t>
      </w:r>
      <w:r w:rsidR="00374A24" w:rsidRPr="004C180B">
        <w:rPr>
          <w:rFonts w:ascii="Arial" w:hAnsi="Arial" w:cs="Arial"/>
          <w:sz w:val="24"/>
          <w:szCs w:val="24"/>
        </w:rPr>
        <w:t xml:space="preserve"> 184)</w:t>
      </w:r>
      <w:r w:rsidR="00905E95" w:rsidRPr="004C180B">
        <w:rPr>
          <w:rFonts w:ascii="Arial" w:hAnsi="Arial" w:cs="Arial"/>
          <w:sz w:val="24"/>
          <w:szCs w:val="24"/>
        </w:rPr>
        <w:t>.</w:t>
      </w:r>
    </w:p>
    <w:p w14:paraId="6A3D4ECE" w14:textId="2309E485" w:rsidR="001064FC" w:rsidRPr="004C180B" w:rsidRDefault="00D407E4" w:rsidP="00C70EBB">
      <w:pPr>
        <w:spacing w:after="0" w:line="480" w:lineRule="auto"/>
        <w:ind w:firstLine="851"/>
        <w:contextualSpacing/>
        <w:jc w:val="both"/>
        <w:rPr>
          <w:rFonts w:ascii="Arial" w:hAnsi="Arial" w:cs="Arial"/>
          <w:sz w:val="24"/>
          <w:szCs w:val="24"/>
        </w:rPr>
      </w:pPr>
      <w:r w:rsidRPr="004C180B">
        <w:rPr>
          <w:rFonts w:ascii="Arial" w:hAnsi="Arial" w:cs="Arial"/>
          <w:sz w:val="24"/>
          <w:szCs w:val="24"/>
        </w:rPr>
        <w:t>La lengua</w:t>
      </w:r>
      <w:r w:rsidR="00175DE2" w:rsidRPr="004C180B">
        <w:rPr>
          <w:rFonts w:ascii="Arial" w:hAnsi="Arial" w:cs="Arial"/>
          <w:sz w:val="24"/>
          <w:szCs w:val="24"/>
        </w:rPr>
        <w:t xml:space="preserve"> Fogwill</w:t>
      </w:r>
      <w:r w:rsidRPr="004C180B">
        <w:rPr>
          <w:rFonts w:ascii="Arial" w:hAnsi="Arial" w:cs="Arial"/>
          <w:sz w:val="24"/>
          <w:szCs w:val="24"/>
        </w:rPr>
        <w:t xml:space="preserve">, que sale del cuerpo para gustar, significar “el límite entre </w:t>
      </w:r>
      <w:r w:rsidRPr="00B54C11">
        <w:rPr>
          <w:rFonts w:ascii="Arial" w:hAnsi="Arial" w:cs="Arial"/>
          <w:color w:val="000000" w:themeColor="text1"/>
          <w:sz w:val="24"/>
          <w:szCs w:val="24"/>
        </w:rPr>
        <w:t>el adentro</w:t>
      </w:r>
      <w:r w:rsidR="00B54C11" w:rsidRPr="00B54C11">
        <w:rPr>
          <w:rFonts w:ascii="Arial" w:hAnsi="Arial" w:cs="Arial"/>
          <w:color w:val="000000" w:themeColor="text1"/>
          <w:sz w:val="24"/>
          <w:szCs w:val="24"/>
        </w:rPr>
        <w:t xml:space="preserve"> y</w:t>
      </w:r>
      <w:r w:rsidR="007A7054" w:rsidRPr="00B54C11">
        <w:rPr>
          <w:rFonts w:ascii="Arial" w:hAnsi="Arial" w:cs="Arial"/>
          <w:color w:val="000000" w:themeColor="text1"/>
          <w:sz w:val="24"/>
          <w:szCs w:val="24"/>
        </w:rPr>
        <w:t xml:space="preserve"> </w:t>
      </w:r>
      <w:r w:rsidRPr="00B54C11">
        <w:rPr>
          <w:rFonts w:ascii="Arial" w:hAnsi="Arial" w:cs="Arial"/>
          <w:color w:val="000000" w:themeColor="text1"/>
          <w:sz w:val="24"/>
          <w:szCs w:val="24"/>
        </w:rPr>
        <w:t xml:space="preserve">el afuera </w:t>
      </w:r>
      <w:r w:rsidRPr="004C180B">
        <w:rPr>
          <w:rFonts w:ascii="Arial" w:hAnsi="Arial" w:cs="Arial"/>
          <w:sz w:val="24"/>
          <w:szCs w:val="24"/>
        </w:rPr>
        <w:t>de la obra como representación del límite entre el adentro y el afuera de la vida humana”</w:t>
      </w:r>
      <w:r w:rsidR="00E76B75">
        <w:rPr>
          <w:rFonts w:ascii="Arial" w:hAnsi="Arial" w:cs="Arial"/>
          <w:sz w:val="24"/>
          <w:szCs w:val="24"/>
        </w:rPr>
        <w:t xml:space="preserve"> (Fogwill </w:t>
      </w:r>
      <w:r w:rsidR="00E76B75">
        <w:rPr>
          <w:rFonts w:ascii="Arial" w:hAnsi="Arial" w:cs="Arial"/>
          <w:i/>
          <w:sz w:val="24"/>
          <w:szCs w:val="24"/>
        </w:rPr>
        <w:t xml:space="preserve">NMV </w:t>
      </w:r>
      <w:r w:rsidR="00165DC7">
        <w:rPr>
          <w:rFonts w:ascii="Arial" w:hAnsi="Arial" w:cs="Arial"/>
          <w:sz w:val="24"/>
          <w:szCs w:val="24"/>
        </w:rPr>
        <w:t>7</w:t>
      </w:r>
      <w:r w:rsidR="00E76B75">
        <w:rPr>
          <w:rFonts w:ascii="Arial" w:hAnsi="Arial" w:cs="Arial"/>
          <w:sz w:val="24"/>
          <w:szCs w:val="24"/>
        </w:rPr>
        <w:t>)</w:t>
      </w:r>
      <w:r w:rsidRPr="004C180B">
        <w:rPr>
          <w:rFonts w:ascii="Arial" w:hAnsi="Arial" w:cs="Arial"/>
          <w:sz w:val="24"/>
          <w:szCs w:val="24"/>
        </w:rPr>
        <w:t>, es, como señala María Pía López, “una lengua en contrarrevolución”</w:t>
      </w:r>
      <w:r w:rsidR="00D00147">
        <w:rPr>
          <w:rFonts w:ascii="Arial" w:hAnsi="Arial" w:cs="Arial"/>
          <w:sz w:val="24"/>
          <w:szCs w:val="24"/>
        </w:rPr>
        <w:t xml:space="preserve"> (López 68)</w:t>
      </w:r>
      <w:r w:rsidRPr="004C180B">
        <w:rPr>
          <w:rFonts w:ascii="Arial" w:hAnsi="Arial" w:cs="Arial"/>
          <w:sz w:val="24"/>
          <w:szCs w:val="24"/>
        </w:rPr>
        <w:t xml:space="preserve">, que se </w:t>
      </w:r>
      <w:r w:rsidR="000150B6" w:rsidRPr="004C180B">
        <w:rPr>
          <w:rFonts w:ascii="Arial" w:hAnsi="Arial" w:cs="Arial"/>
          <w:sz w:val="24"/>
          <w:szCs w:val="24"/>
        </w:rPr>
        <w:t>enfrenta a</w:t>
      </w:r>
      <w:r w:rsidRPr="004C180B">
        <w:rPr>
          <w:rFonts w:ascii="Arial" w:hAnsi="Arial" w:cs="Arial"/>
          <w:sz w:val="24"/>
          <w:szCs w:val="24"/>
        </w:rPr>
        <w:t xml:space="preserve"> la </w:t>
      </w:r>
      <w:r w:rsidRPr="004C180B">
        <w:rPr>
          <w:rFonts w:ascii="Arial" w:hAnsi="Arial" w:cs="Arial"/>
          <w:sz w:val="24"/>
          <w:szCs w:val="24"/>
        </w:rPr>
        <w:lastRenderedPageBreak/>
        <w:t xml:space="preserve">nueva ética ciudadana, </w:t>
      </w:r>
      <w:r w:rsidR="000150B6" w:rsidRPr="004C180B">
        <w:rPr>
          <w:rFonts w:ascii="Arial" w:hAnsi="Arial" w:cs="Arial"/>
          <w:sz w:val="24"/>
          <w:szCs w:val="24"/>
        </w:rPr>
        <w:t>al</w:t>
      </w:r>
      <w:r w:rsidRPr="004C180B">
        <w:rPr>
          <w:rFonts w:ascii="Arial" w:hAnsi="Arial" w:cs="Arial"/>
          <w:sz w:val="24"/>
          <w:szCs w:val="24"/>
        </w:rPr>
        <w:t xml:space="preserve"> modo de vida progresista y capitalista que empezaron a gestarse en las postrimerías de la dictadura. </w:t>
      </w:r>
      <w:r w:rsidR="000150B6" w:rsidRPr="004C180B">
        <w:rPr>
          <w:rFonts w:ascii="Arial" w:hAnsi="Arial" w:cs="Arial"/>
          <w:i/>
          <w:sz w:val="24"/>
          <w:szCs w:val="24"/>
        </w:rPr>
        <w:t xml:space="preserve">Nuestro modo de vida, Los pichiciegos </w:t>
      </w:r>
      <w:r w:rsidR="000150B6" w:rsidRPr="004C180B">
        <w:rPr>
          <w:rFonts w:ascii="Arial" w:hAnsi="Arial" w:cs="Arial"/>
          <w:sz w:val="24"/>
          <w:szCs w:val="24"/>
        </w:rPr>
        <w:t xml:space="preserve">y </w:t>
      </w:r>
      <w:r w:rsidR="000150B6" w:rsidRPr="004C180B">
        <w:rPr>
          <w:rFonts w:ascii="Arial" w:hAnsi="Arial" w:cs="Arial"/>
          <w:i/>
          <w:sz w:val="24"/>
          <w:szCs w:val="24"/>
        </w:rPr>
        <w:t>Vivir afuera</w:t>
      </w:r>
      <w:r w:rsidR="000150B6" w:rsidRPr="004C180B">
        <w:rPr>
          <w:rFonts w:ascii="Arial" w:hAnsi="Arial" w:cs="Arial"/>
          <w:sz w:val="24"/>
          <w:szCs w:val="24"/>
        </w:rPr>
        <w:t xml:space="preserve"> son tres </w:t>
      </w:r>
      <w:r w:rsidR="006422E3" w:rsidRPr="004C180B">
        <w:rPr>
          <w:rFonts w:ascii="Arial" w:hAnsi="Arial" w:cs="Arial"/>
          <w:sz w:val="24"/>
          <w:szCs w:val="24"/>
        </w:rPr>
        <w:t>novelas</w:t>
      </w:r>
      <w:r w:rsidR="000150B6" w:rsidRPr="004C180B">
        <w:rPr>
          <w:rFonts w:ascii="Arial" w:hAnsi="Arial" w:cs="Arial"/>
          <w:sz w:val="24"/>
          <w:szCs w:val="24"/>
        </w:rPr>
        <w:t xml:space="preserve"> de Fogwill</w:t>
      </w:r>
      <w:r w:rsidR="00C70EBB" w:rsidRPr="004C180B">
        <w:rPr>
          <w:rFonts w:ascii="Arial" w:hAnsi="Arial" w:cs="Arial"/>
          <w:sz w:val="24"/>
          <w:szCs w:val="24"/>
        </w:rPr>
        <w:t xml:space="preserve"> que</w:t>
      </w:r>
      <w:r w:rsidR="006422E3" w:rsidRPr="004C180B">
        <w:rPr>
          <w:rFonts w:ascii="Arial" w:hAnsi="Arial" w:cs="Arial"/>
          <w:sz w:val="24"/>
          <w:szCs w:val="24"/>
        </w:rPr>
        <w:t xml:space="preserve"> </w:t>
      </w:r>
      <w:r w:rsidR="00C70EBB" w:rsidRPr="004C180B">
        <w:rPr>
          <w:rFonts w:ascii="Arial" w:hAnsi="Arial" w:cs="Arial"/>
          <w:sz w:val="24"/>
          <w:szCs w:val="24"/>
        </w:rPr>
        <w:t xml:space="preserve">se vinculan por una serie de referencias y reenvíos entre sí, </w:t>
      </w:r>
      <w:r w:rsidR="000150B6" w:rsidRPr="004C180B">
        <w:rPr>
          <w:rFonts w:ascii="Arial" w:hAnsi="Arial" w:cs="Arial"/>
          <w:sz w:val="24"/>
          <w:szCs w:val="24"/>
        </w:rPr>
        <w:t xml:space="preserve">y </w:t>
      </w:r>
      <w:r w:rsidR="006422E3" w:rsidRPr="004C180B">
        <w:rPr>
          <w:rFonts w:ascii="Arial" w:hAnsi="Arial" w:cs="Arial"/>
          <w:sz w:val="24"/>
          <w:szCs w:val="24"/>
        </w:rPr>
        <w:t>exploran esos lím</w:t>
      </w:r>
      <w:r w:rsidR="00175DE2" w:rsidRPr="004C180B">
        <w:rPr>
          <w:rFonts w:ascii="Arial" w:hAnsi="Arial" w:cs="Arial"/>
          <w:sz w:val="24"/>
          <w:szCs w:val="24"/>
        </w:rPr>
        <w:t xml:space="preserve">ites de maneras diferentes y a veces </w:t>
      </w:r>
      <w:r w:rsidR="00A9007A">
        <w:rPr>
          <w:rFonts w:ascii="Arial" w:hAnsi="Arial" w:cs="Arial"/>
          <w:sz w:val="24"/>
          <w:szCs w:val="24"/>
        </w:rPr>
        <w:t>complementarias</w:t>
      </w:r>
      <w:r w:rsidR="00496F5A" w:rsidRPr="004C180B">
        <w:rPr>
          <w:rFonts w:ascii="Arial" w:hAnsi="Arial" w:cs="Arial"/>
          <w:sz w:val="24"/>
          <w:szCs w:val="24"/>
        </w:rPr>
        <w:t>:</w:t>
      </w:r>
      <w:r w:rsidR="00175DE2" w:rsidRPr="004C180B">
        <w:rPr>
          <w:rFonts w:ascii="Arial" w:hAnsi="Arial" w:cs="Arial"/>
          <w:sz w:val="24"/>
          <w:szCs w:val="24"/>
        </w:rPr>
        <w:t xml:space="preserve"> en los márgenes, </w:t>
      </w:r>
      <w:r w:rsidR="00A9007A">
        <w:rPr>
          <w:rFonts w:ascii="Arial" w:hAnsi="Arial" w:cs="Arial"/>
          <w:sz w:val="24"/>
          <w:szCs w:val="24"/>
        </w:rPr>
        <w:t>en las islas, en los interiores</w:t>
      </w:r>
      <w:r w:rsidR="00175DE2" w:rsidRPr="004C180B">
        <w:rPr>
          <w:rFonts w:ascii="Arial" w:hAnsi="Arial" w:cs="Arial"/>
          <w:sz w:val="24"/>
          <w:szCs w:val="24"/>
        </w:rPr>
        <w:t xml:space="preserve"> nunca se puede estar afuera.</w:t>
      </w:r>
    </w:p>
    <w:p w14:paraId="4D90842E" w14:textId="77777777" w:rsidR="00A9007A" w:rsidRDefault="00A9007A" w:rsidP="00A060F5">
      <w:pPr>
        <w:spacing w:after="0" w:line="480" w:lineRule="auto"/>
        <w:contextualSpacing/>
        <w:jc w:val="both"/>
        <w:rPr>
          <w:rFonts w:ascii="Arial" w:hAnsi="Arial" w:cs="Arial"/>
          <w:b/>
          <w:sz w:val="24"/>
          <w:szCs w:val="24"/>
        </w:rPr>
      </w:pPr>
    </w:p>
    <w:p w14:paraId="57A3426A" w14:textId="77777777" w:rsidR="00A01E4D" w:rsidRPr="004C180B" w:rsidRDefault="00A01E4D" w:rsidP="00A060F5">
      <w:pPr>
        <w:spacing w:after="0" w:line="480" w:lineRule="auto"/>
        <w:contextualSpacing/>
        <w:jc w:val="both"/>
        <w:rPr>
          <w:rFonts w:ascii="Arial" w:hAnsi="Arial" w:cs="Arial"/>
          <w:b/>
          <w:sz w:val="24"/>
          <w:szCs w:val="24"/>
        </w:rPr>
      </w:pPr>
      <w:r w:rsidRPr="004C180B">
        <w:rPr>
          <w:rFonts w:ascii="Arial" w:hAnsi="Arial" w:cs="Arial"/>
          <w:b/>
          <w:sz w:val="24"/>
          <w:szCs w:val="24"/>
        </w:rPr>
        <w:t>La única guerra que podemos esperar es la única que no supimos pensar</w:t>
      </w:r>
    </w:p>
    <w:p w14:paraId="2D37B466" w14:textId="43303260" w:rsidR="00F104F0" w:rsidRPr="004C180B" w:rsidRDefault="00D309EF" w:rsidP="00496F5A">
      <w:pPr>
        <w:spacing w:after="0" w:line="480" w:lineRule="auto"/>
        <w:ind w:firstLine="851"/>
        <w:contextualSpacing/>
        <w:jc w:val="both"/>
        <w:rPr>
          <w:rFonts w:ascii="Arial" w:hAnsi="Arial" w:cs="Arial"/>
          <w:sz w:val="24"/>
          <w:szCs w:val="24"/>
        </w:rPr>
      </w:pPr>
      <w:r w:rsidRPr="004C180B">
        <w:rPr>
          <w:rFonts w:ascii="Arial" w:hAnsi="Arial" w:cs="Arial"/>
          <w:sz w:val="24"/>
          <w:szCs w:val="24"/>
        </w:rPr>
        <w:t xml:space="preserve">En 1981 Fogwill escribió una novela cuyo manuscrito no saldría a la luz hasta después de su muerte. </w:t>
      </w:r>
      <w:r w:rsidR="00635B2B" w:rsidRPr="004C180B">
        <w:rPr>
          <w:rFonts w:ascii="Arial" w:hAnsi="Arial" w:cs="Arial"/>
          <w:sz w:val="24"/>
          <w:szCs w:val="24"/>
        </w:rPr>
        <w:t>Editada</w:t>
      </w:r>
      <w:r w:rsidRPr="004C180B">
        <w:rPr>
          <w:rFonts w:ascii="Arial" w:hAnsi="Arial" w:cs="Arial"/>
          <w:sz w:val="24"/>
          <w:szCs w:val="24"/>
        </w:rPr>
        <w:t xml:space="preserve"> en 2014, </w:t>
      </w:r>
      <w:r w:rsidRPr="004C180B">
        <w:rPr>
          <w:rFonts w:ascii="Arial" w:hAnsi="Arial" w:cs="Arial"/>
          <w:i/>
          <w:sz w:val="24"/>
          <w:szCs w:val="24"/>
        </w:rPr>
        <w:t>Nuestro modo de vida</w:t>
      </w:r>
      <w:r w:rsidR="00353296" w:rsidRPr="004C180B">
        <w:rPr>
          <w:rFonts w:ascii="Arial" w:hAnsi="Arial" w:cs="Arial"/>
          <w:sz w:val="24"/>
          <w:szCs w:val="24"/>
        </w:rPr>
        <w:t xml:space="preserve"> </w:t>
      </w:r>
      <w:r w:rsidR="00635B2B" w:rsidRPr="004C180B">
        <w:rPr>
          <w:rFonts w:ascii="Arial" w:hAnsi="Arial" w:cs="Arial"/>
          <w:sz w:val="24"/>
          <w:szCs w:val="24"/>
        </w:rPr>
        <w:t xml:space="preserve">narra una semana en la vida de Fernando y Rita, </w:t>
      </w:r>
      <w:r w:rsidR="00E6650C" w:rsidRPr="00D329B5">
        <w:rPr>
          <w:rFonts w:ascii="Arial" w:hAnsi="Arial" w:cs="Arial"/>
          <w:color w:val="000000" w:themeColor="text1"/>
          <w:sz w:val="24"/>
          <w:szCs w:val="24"/>
        </w:rPr>
        <w:t xml:space="preserve">un matrimonio </w:t>
      </w:r>
      <w:r w:rsidR="00D329B5" w:rsidRPr="00D329B5">
        <w:rPr>
          <w:rFonts w:ascii="Arial" w:hAnsi="Arial" w:cs="Arial"/>
          <w:color w:val="000000" w:themeColor="text1"/>
          <w:sz w:val="24"/>
          <w:szCs w:val="24"/>
        </w:rPr>
        <w:t>pequeño</w:t>
      </w:r>
      <w:r w:rsidR="00E6650C" w:rsidRPr="00D329B5">
        <w:rPr>
          <w:rFonts w:ascii="Arial" w:hAnsi="Arial" w:cs="Arial"/>
          <w:color w:val="000000" w:themeColor="text1"/>
          <w:sz w:val="24"/>
          <w:szCs w:val="24"/>
        </w:rPr>
        <w:t xml:space="preserve">burgués </w:t>
      </w:r>
      <w:r w:rsidR="00E6650C" w:rsidRPr="004C180B">
        <w:rPr>
          <w:rFonts w:ascii="Arial" w:hAnsi="Arial" w:cs="Arial"/>
          <w:sz w:val="24"/>
          <w:szCs w:val="24"/>
        </w:rPr>
        <w:t>que se esfuerza diariamente</w:t>
      </w:r>
      <w:r w:rsidR="00353296" w:rsidRPr="004C180B">
        <w:rPr>
          <w:rFonts w:ascii="Arial" w:hAnsi="Arial" w:cs="Arial"/>
          <w:sz w:val="24"/>
          <w:szCs w:val="24"/>
        </w:rPr>
        <w:t xml:space="preserve"> </w:t>
      </w:r>
      <w:r w:rsidR="00635B2B" w:rsidRPr="004C180B">
        <w:rPr>
          <w:rFonts w:ascii="Arial" w:hAnsi="Arial" w:cs="Arial"/>
          <w:sz w:val="24"/>
          <w:szCs w:val="24"/>
        </w:rPr>
        <w:t xml:space="preserve">por </w:t>
      </w:r>
      <w:r w:rsidR="00353296" w:rsidRPr="004C180B">
        <w:rPr>
          <w:rFonts w:ascii="Arial" w:hAnsi="Arial" w:cs="Arial"/>
          <w:sz w:val="24"/>
          <w:szCs w:val="24"/>
        </w:rPr>
        <w:t>conservar</w:t>
      </w:r>
      <w:r w:rsidR="00E6650C" w:rsidRPr="004C180B">
        <w:rPr>
          <w:rFonts w:ascii="Arial" w:hAnsi="Arial" w:cs="Arial"/>
          <w:sz w:val="24"/>
          <w:szCs w:val="24"/>
        </w:rPr>
        <w:t xml:space="preserve"> y reproducir</w:t>
      </w:r>
      <w:r w:rsidR="00353296" w:rsidRPr="004C180B">
        <w:rPr>
          <w:rFonts w:ascii="Arial" w:hAnsi="Arial" w:cs="Arial"/>
          <w:sz w:val="24"/>
          <w:szCs w:val="24"/>
        </w:rPr>
        <w:t xml:space="preserve"> </w:t>
      </w:r>
      <w:r w:rsidR="00635B2B" w:rsidRPr="004C180B">
        <w:rPr>
          <w:rFonts w:ascii="Arial" w:hAnsi="Arial" w:cs="Arial"/>
          <w:sz w:val="24"/>
          <w:szCs w:val="24"/>
        </w:rPr>
        <w:t>un estilo de vida basado en el placer</w:t>
      </w:r>
      <w:r w:rsidR="001530B4" w:rsidRPr="004C180B">
        <w:rPr>
          <w:rFonts w:ascii="Arial" w:hAnsi="Arial" w:cs="Arial"/>
          <w:sz w:val="24"/>
          <w:szCs w:val="24"/>
        </w:rPr>
        <w:t xml:space="preserve"> (el del consumo) y el bienestar (la dicha del cuerpo)</w:t>
      </w:r>
      <w:r w:rsidR="00635B2B" w:rsidRPr="004C180B">
        <w:rPr>
          <w:rFonts w:ascii="Arial" w:hAnsi="Arial" w:cs="Arial"/>
          <w:sz w:val="24"/>
          <w:szCs w:val="24"/>
        </w:rPr>
        <w:t>.</w:t>
      </w:r>
      <w:r w:rsidR="007F6554" w:rsidRPr="004C180B">
        <w:rPr>
          <w:rFonts w:ascii="Arial" w:hAnsi="Arial" w:cs="Arial"/>
          <w:sz w:val="24"/>
          <w:szCs w:val="24"/>
        </w:rPr>
        <w:t xml:space="preserve"> </w:t>
      </w:r>
      <w:r w:rsidR="001530B4" w:rsidRPr="004C180B">
        <w:rPr>
          <w:rFonts w:ascii="Arial" w:hAnsi="Arial" w:cs="Arial"/>
          <w:sz w:val="24"/>
          <w:szCs w:val="24"/>
        </w:rPr>
        <w:t xml:space="preserve">En </w:t>
      </w:r>
      <w:r w:rsidR="00496F5A" w:rsidRPr="004C180B">
        <w:rPr>
          <w:rFonts w:ascii="Arial" w:hAnsi="Arial" w:cs="Arial"/>
          <w:sz w:val="24"/>
          <w:szCs w:val="24"/>
        </w:rPr>
        <w:t xml:space="preserve">el primer párrafo </w:t>
      </w:r>
      <w:r w:rsidR="001530B4" w:rsidRPr="004C180B">
        <w:rPr>
          <w:rFonts w:ascii="Arial" w:hAnsi="Arial" w:cs="Arial"/>
          <w:sz w:val="24"/>
          <w:szCs w:val="24"/>
        </w:rPr>
        <w:t>de la novela</w:t>
      </w:r>
      <w:r w:rsidR="00496F5A" w:rsidRPr="004C180B">
        <w:rPr>
          <w:rFonts w:ascii="Arial" w:hAnsi="Arial" w:cs="Arial"/>
          <w:sz w:val="24"/>
          <w:szCs w:val="24"/>
        </w:rPr>
        <w:t xml:space="preserve">, se narra la </w:t>
      </w:r>
      <w:r w:rsidR="00165DC7" w:rsidRPr="004C180B">
        <w:rPr>
          <w:rFonts w:ascii="Arial" w:hAnsi="Arial" w:cs="Arial"/>
          <w:sz w:val="24"/>
          <w:szCs w:val="24"/>
        </w:rPr>
        <w:t>satisfacción</w:t>
      </w:r>
      <w:r w:rsidR="00496F5A" w:rsidRPr="004C180B">
        <w:rPr>
          <w:rFonts w:ascii="Arial" w:hAnsi="Arial" w:cs="Arial"/>
          <w:sz w:val="24"/>
          <w:szCs w:val="24"/>
        </w:rPr>
        <w:t xml:space="preserve"> de Fernando al observar que todos los autos estacionados frente a su casa eran azules: “</w:t>
      </w:r>
      <w:r w:rsidR="001530B4" w:rsidRPr="004C180B">
        <w:rPr>
          <w:rFonts w:ascii="Arial" w:hAnsi="Arial" w:cs="Arial"/>
          <w:sz w:val="24"/>
          <w:szCs w:val="24"/>
        </w:rPr>
        <w:t>tanta uniformidad era un buen augur</w:t>
      </w:r>
      <w:r w:rsidR="00496F5A" w:rsidRPr="004C180B">
        <w:rPr>
          <w:rFonts w:ascii="Arial" w:hAnsi="Arial" w:cs="Arial"/>
          <w:sz w:val="24"/>
          <w:szCs w:val="24"/>
        </w:rPr>
        <w:t>io para el día que comenzaba”</w:t>
      </w:r>
      <w:r w:rsidR="00C177F2" w:rsidRPr="004C180B">
        <w:rPr>
          <w:rFonts w:ascii="Arial" w:hAnsi="Arial" w:cs="Arial"/>
          <w:sz w:val="24"/>
          <w:szCs w:val="24"/>
        </w:rPr>
        <w:t xml:space="preserve"> (Fogwill</w:t>
      </w:r>
      <w:r w:rsidR="00536760">
        <w:rPr>
          <w:rFonts w:ascii="Arial" w:hAnsi="Arial" w:cs="Arial"/>
          <w:sz w:val="24"/>
          <w:szCs w:val="24"/>
        </w:rPr>
        <w:t xml:space="preserve"> </w:t>
      </w:r>
      <w:r w:rsidR="00536760">
        <w:rPr>
          <w:rFonts w:ascii="Arial" w:hAnsi="Arial" w:cs="Arial"/>
          <w:i/>
          <w:sz w:val="24"/>
          <w:szCs w:val="24"/>
        </w:rPr>
        <w:t>NMV</w:t>
      </w:r>
      <w:r w:rsidR="00536760">
        <w:rPr>
          <w:rFonts w:ascii="Arial" w:hAnsi="Arial" w:cs="Arial"/>
          <w:sz w:val="24"/>
          <w:szCs w:val="24"/>
        </w:rPr>
        <w:t xml:space="preserve"> 9</w:t>
      </w:r>
      <w:r w:rsidR="00C177F2" w:rsidRPr="004C180B">
        <w:rPr>
          <w:rFonts w:ascii="Arial" w:hAnsi="Arial" w:cs="Arial"/>
          <w:sz w:val="24"/>
          <w:szCs w:val="24"/>
        </w:rPr>
        <w:t>)</w:t>
      </w:r>
      <w:r w:rsidR="00496F5A" w:rsidRPr="004C180B">
        <w:rPr>
          <w:rFonts w:ascii="Arial" w:hAnsi="Arial" w:cs="Arial"/>
          <w:sz w:val="24"/>
          <w:szCs w:val="24"/>
        </w:rPr>
        <w:t>. Sin embargo, el</w:t>
      </w:r>
      <w:r w:rsidR="001530B4" w:rsidRPr="004C180B">
        <w:rPr>
          <w:rFonts w:ascii="Arial" w:hAnsi="Arial" w:cs="Arial"/>
          <w:sz w:val="24"/>
          <w:szCs w:val="24"/>
        </w:rPr>
        <w:t xml:space="preserve"> alivio procurado por la visión de un panorama ordenado y uniforme se ve interrumpido cuando Fernando advierte que, lamentablemente, su auto nuevo </w:t>
      </w:r>
      <w:r w:rsidR="00353296" w:rsidRPr="004C180B">
        <w:rPr>
          <w:rFonts w:ascii="Arial" w:hAnsi="Arial" w:cs="Arial"/>
          <w:sz w:val="24"/>
          <w:szCs w:val="24"/>
        </w:rPr>
        <w:t>es</w:t>
      </w:r>
      <w:r w:rsidR="00496F5A" w:rsidRPr="004C180B">
        <w:rPr>
          <w:rFonts w:ascii="Arial" w:hAnsi="Arial" w:cs="Arial"/>
          <w:sz w:val="24"/>
          <w:szCs w:val="24"/>
        </w:rPr>
        <w:t xml:space="preserve"> blanco. Esa diferencia se convierte en </w:t>
      </w:r>
      <w:r w:rsidR="00F104F0" w:rsidRPr="004C180B">
        <w:rPr>
          <w:rFonts w:ascii="Arial" w:hAnsi="Arial" w:cs="Arial"/>
          <w:sz w:val="24"/>
          <w:szCs w:val="24"/>
        </w:rPr>
        <w:t xml:space="preserve">malestar </w:t>
      </w:r>
      <w:r w:rsidR="00496F5A" w:rsidRPr="004C180B">
        <w:rPr>
          <w:rFonts w:ascii="Arial" w:hAnsi="Arial" w:cs="Arial"/>
          <w:sz w:val="24"/>
          <w:szCs w:val="24"/>
        </w:rPr>
        <w:t>y luego en motor de la historia: la obtención de un auto azul</w:t>
      </w:r>
      <w:r w:rsidR="00F104F0" w:rsidRPr="004C180B">
        <w:rPr>
          <w:rFonts w:ascii="Arial" w:hAnsi="Arial" w:cs="Arial"/>
          <w:sz w:val="24"/>
          <w:szCs w:val="24"/>
        </w:rPr>
        <w:t xml:space="preserve">, </w:t>
      </w:r>
      <w:r w:rsidR="00496F5A" w:rsidRPr="004C180B">
        <w:rPr>
          <w:rFonts w:ascii="Arial" w:hAnsi="Arial" w:cs="Arial"/>
          <w:sz w:val="24"/>
          <w:szCs w:val="24"/>
        </w:rPr>
        <w:t>objetivo que supone</w:t>
      </w:r>
      <w:r w:rsidR="00D46865" w:rsidRPr="004C180B">
        <w:rPr>
          <w:rFonts w:ascii="Arial" w:hAnsi="Arial" w:cs="Arial"/>
          <w:sz w:val="24"/>
          <w:szCs w:val="24"/>
        </w:rPr>
        <w:t xml:space="preserve"> </w:t>
      </w:r>
      <w:r w:rsidR="00496F5A" w:rsidRPr="004C180B">
        <w:rPr>
          <w:rFonts w:ascii="Arial" w:hAnsi="Arial" w:cs="Arial"/>
          <w:sz w:val="24"/>
          <w:szCs w:val="24"/>
        </w:rPr>
        <w:t>el deseo de uniformidad y la</w:t>
      </w:r>
      <w:r w:rsidR="00D46865" w:rsidRPr="004C180B">
        <w:rPr>
          <w:rFonts w:ascii="Arial" w:hAnsi="Arial" w:cs="Arial"/>
          <w:sz w:val="24"/>
          <w:szCs w:val="24"/>
        </w:rPr>
        <w:t xml:space="preserve"> adaptación como modo de vida. </w:t>
      </w:r>
    </w:p>
    <w:p w14:paraId="4D10895E" w14:textId="77777777" w:rsidR="003D4B81" w:rsidRPr="004C180B" w:rsidRDefault="00165DC7" w:rsidP="00A060F5">
      <w:pPr>
        <w:spacing w:after="0" w:line="480" w:lineRule="auto"/>
        <w:ind w:firstLine="851"/>
        <w:contextualSpacing/>
        <w:jc w:val="both"/>
        <w:rPr>
          <w:rFonts w:ascii="Arial" w:hAnsi="Arial" w:cs="Arial"/>
          <w:sz w:val="24"/>
          <w:szCs w:val="24"/>
        </w:rPr>
      </w:pPr>
      <w:r>
        <w:rPr>
          <w:rFonts w:ascii="Arial" w:hAnsi="Arial" w:cs="Arial"/>
          <w:sz w:val="24"/>
          <w:szCs w:val="24"/>
        </w:rPr>
        <w:t>Si los pichis tienen que</w:t>
      </w:r>
      <w:r w:rsidR="00353296" w:rsidRPr="004C180B">
        <w:rPr>
          <w:rFonts w:ascii="Arial" w:hAnsi="Arial" w:cs="Arial"/>
          <w:sz w:val="24"/>
          <w:szCs w:val="24"/>
        </w:rPr>
        <w:t xml:space="preserve"> buscar las formas de adaptarse al medio para sobrevivir, </w:t>
      </w:r>
      <w:r>
        <w:rPr>
          <w:rFonts w:ascii="Arial" w:hAnsi="Arial" w:cs="Arial"/>
          <w:sz w:val="24"/>
          <w:szCs w:val="24"/>
        </w:rPr>
        <w:t>aquí</w:t>
      </w:r>
      <w:r w:rsidR="00353296" w:rsidRPr="004C180B">
        <w:rPr>
          <w:rFonts w:ascii="Arial" w:hAnsi="Arial" w:cs="Arial"/>
          <w:sz w:val="24"/>
          <w:szCs w:val="24"/>
        </w:rPr>
        <w:t xml:space="preserve"> los otros </w:t>
      </w:r>
      <w:r>
        <w:rPr>
          <w:rFonts w:ascii="Arial" w:hAnsi="Arial" w:cs="Arial"/>
          <w:sz w:val="24"/>
          <w:szCs w:val="24"/>
        </w:rPr>
        <w:t xml:space="preserve">(los que tienen menos: menos dinero, menos poder y menos saber) </w:t>
      </w:r>
      <w:r w:rsidR="00353296" w:rsidRPr="004C180B">
        <w:rPr>
          <w:rFonts w:ascii="Arial" w:hAnsi="Arial" w:cs="Arial"/>
          <w:sz w:val="24"/>
          <w:szCs w:val="24"/>
        </w:rPr>
        <w:t xml:space="preserve">deben adaptarse para no interrumpir el funcionamiento del sistema. </w:t>
      </w:r>
      <w:r w:rsidR="002C6CE2" w:rsidRPr="004C180B">
        <w:rPr>
          <w:rFonts w:ascii="Arial" w:hAnsi="Arial" w:cs="Arial"/>
          <w:sz w:val="24"/>
          <w:szCs w:val="24"/>
        </w:rPr>
        <w:lastRenderedPageBreak/>
        <w:t>Por ejemplo, la secretaria de</w:t>
      </w:r>
      <w:r w:rsidR="00E6650C" w:rsidRPr="004C180B">
        <w:rPr>
          <w:rFonts w:ascii="Arial" w:hAnsi="Arial" w:cs="Arial"/>
          <w:sz w:val="24"/>
          <w:szCs w:val="24"/>
        </w:rPr>
        <w:t xml:space="preserve"> Fernando. Ha llegado un nuevo procesador de</w:t>
      </w:r>
      <w:r w:rsidR="002C6CE2" w:rsidRPr="004C180B">
        <w:rPr>
          <w:rFonts w:ascii="Arial" w:hAnsi="Arial" w:cs="Arial"/>
          <w:sz w:val="24"/>
          <w:szCs w:val="24"/>
        </w:rPr>
        <w:t xml:space="preserve"> texto y ella está disconforme: tipea más lento y se le rompen las uñas. Fernando la aconseja:</w:t>
      </w:r>
      <w:r w:rsidR="00AC7530" w:rsidRPr="004C180B">
        <w:rPr>
          <w:rFonts w:ascii="Arial" w:hAnsi="Arial" w:cs="Arial"/>
          <w:sz w:val="24"/>
          <w:szCs w:val="24"/>
        </w:rPr>
        <w:t xml:space="preserve"> “Si le declara la guerra a la terminal, nunca va a adaptarse a ella, y</w:t>
      </w:r>
      <w:r w:rsidR="00F104F0" w:rsidRPr="004C180B">
        <w:rPr>
          <w:rFonts w:ascii="Arial" w:hAnsi="Arial" w:cs="Arial"/>
          <w:sz w:val="24"/>
          <w:szCs w:val="24"/>
        </w:rPr>
        <w:t xml:space="preserve"> será peor para todos” (</w:t>
      </w:r>
      <w:r w:rsidR="00536760">
        <w:rPr>
          <w:rFonts w:ascii="Arial" w:hAnsi="Arial" w:cs="Arial"/>
          <w:sz w:val="24"/>
          <w:szCs w:val="24"/>
        </w:rPr>
        <w:t xml:space="preserve">ibíd. </w:t>
      </w:r>
      <w:r w:rsidR="00F104F0" w:rsidRPr="004C180B">
        <w:rPr>
          <w:rFonts w:ascii="Arial" w:hAnsi="Arial" w:cs="Arial"/>
          <w:sz w:val="24"/>
          <w:szCs w:val="24"/>
        </w:rPr>
        <w:t xml:space="preserve">31), y busca modos de intervenir en la insatisfacción de su secretaria </w:t>
      </w:r>
      <w:r w:rsidR="00C177F2" w:rsidRPr="004C180B">
        <w:rPr>
          <w:rFonts w:ascii="Arial" w:hAnsi="Arial" w:cs="Arial"/>
          <w:sz w:val="24"/>
          <w:szCs w:val="24"/>
        </w:rPr>
        <w:t>convocando</w:t>
      </w:r>
      <w:r w:rsidR="00F104F0" w:rsidRPr="004C180B">
        <w:rPr>
          <w:rFonts w:ascii="Arial" w:hAnsi="Arial" w:cs="Arial"/>
          <w:sz w:val="24"/>
          <w:szCs w:val="24"/>
        </w:rPr>
        <w:t xml:space="preserve"> </w:t>
      </w:r>
      <w:r w:rsidR="00C177F2" w:rsidRPr="004C180B">
        <w:rPr>
          <w:rFonts w:ascii="Arial" w:hAnsi="Arial" w:cs="Arial"/>
          <w:sz w:val="24"/>
          <w:szCs w:val="24"/>
        </w:rPr>
        <w:t>a técnicos, psicólogos y</w:t>
      </w:r>
      <w:r w:rsidR="00F104F0" w:rsidRPr="004C180B">
        <w:rPr>
          <w:rFonts w:ascii="Arial" w:hAnsi="Arial" w:cs="Arial"/>
          <w:sz w:val="24"/>
          <w:szCs w:val="24"/>
        </w:rPr>
        <w:t xml:space="preserve"> analistas de sistemas.</w:t>
      </w:r>
      <w:r w:rsidR="00C177F2" w:rsidRPr="004C180B">
        <w:rPr>
          <w:rFonts w:ascii="Arial" w:hAnsi="Arial" w:cs="Arial"/>
          <w:sz w:val="24"/>
          <w:szCs w:val="24"/>
        </w:rPr>
        <w:t xml:space="preserve"> Más adelante</w:t>
      </w:r>
      <w:r w:rsidR="00F104F0" w:rsidRPr="004C180B">
        <w:rPr>
          <w:rFonts w:ascii="Arial" w:hAnsi="Arial" w:cs="Arial"/>
          <w:sz w:val="24"/>
          <w:szCs w:val="24"/>
        </w:rPr>
        <w:t>, Fernando se inquieta cuando advierte que s</w:t>
      </w:r>
      <w:r w:rsidR="00C177F2" w:rsidRPr="004C180B">
        <w:rPr>
          <w:rFonts w:ascii="Arial" w:hAnsi="Arial" w:cs="Arial"/>
          <w:sz w:val="24"/>
          <w:szCs w:val="24"/>
        </w:rPr>
        <w:t xml:space="preserve">u secretaria se ha enterado </w:t>
      </w:r>
      <w:r>
        <w:rPr>
          <w:rFonts w:ascii="Arial" w:hAnsi="Arial" w:cs="Arial"/>
          <w:sz w:val="24"/>
          <w:szCs w:val="24"/>
        </w:rPr>
        <w:t>cuánto</w:t>
      </w:r>
      <w:r w:rsidR="00C177F2" w:rsidRPr="004C180B">
        <w:rPr>
          <w:rFonts w:ascii="Arial" w:hAnsi="Arial" w:cs="Arial"/>
          <w:sz w:val="24"/>
          <w:szCs w:val="24"/>
        </w:rPr>
        <w:t xml:space="preserve"> dinero gana él, y empieza a sentir un</w:t>
      </w:r>
      <w:r w:rsidR="00F104F0" w:rsidRPr="004C180B">
        <w:rPr>
          <w:rFonts w:ascii="Arial" w:hAnsi="Arial" w:cs="Arial"/>
          <w:sz w:val="24"/>
          <w:szCs w:val="24"/>
        </w:rPr>
        <w:t xml:space="preserve"> malestar cuy</w:t>
      </w:r>
      <w:r w:rsidR="00C177F2" w:rsidRPr="004C180B">
        <w:rPr>
          <w:rFonts w:ascii="Arial" w:hAnsi="Arial" w:cs="Arial"/>
          <w:sz w:val="24"/>
          <w:szCs w:val="24"/>
        </w:rPr>
        <w:t>a</w:t>
      </w:r>
      <w:r w:rsidR="00F104F0" w:rsidRPr="004C180B">
        <w:rPr>
          <w:rFonts w:ascii="Arial" w:hAnsi="Arial" w:cs="Arial"/>
          <w:sz w:val="24"/>
          <w:szCs w:val="24"/>
        </w:rPr>
        <w:t xml:space="preserve"> </w:t>
      </w:r>
      <w:r w:rsidR="00C177F2" w:rsidRPr="004C180B">
        <w:rPr>
          <w:rFonts w:ascii="Arial" w:hAnsi="Arial" w:cs="Arial"/>
          <w:sz w:val="24"/>
          <w:szCs w:val="24"/>
        </w:rPr>
        <w:t xml:space="preserve">causa </w:t>
      </w:r>
      <w:r w:rsidR="00F104F0" w:rsidRPr="004C180B">
        <w:rPr>
          <w:rFonts w:ascii="Arial" w:hAnsi="Arial" w:cs="Arial"/>
          <w:sz w:val="24"/>
          <w:szCs w:val="24"/>
        </w:rPr>
        <w:t xml:space="preserve">se </w:t>
      </w:r>
      <w:r w:rsidR="00C177F2" w:rsidRPr="004C180B">
        <w:rPr>
          <w:rFonts w:ascii="Arial" w:hAnsi="Arial" w:cs="Arial"/>
          <w:sz w:val="24"/>
          <w:szCs w:val="24"/>
        </w:rPr>
        <w:t>traslada</w:t>
      </w:r>
      <w:r w:rsidR="00F104F0" w:rsidRPr="004C180B">
        <w:rPr>
          <w:rFonts w:ascii="Arial" w:hAnsi="Arial" w:cs="Arial"/>
          <w:sz w:val="24"/>
          <w:szCs w:val="24"/>
        </w:rPr>
        <w:t xml:space="preserve"> de inmediato </w:t>
      </w:r>
      <w:r w:rsidR="00C177F2" w:rsidRPr="004C180B">
        <w:rPr>
          <w:rFonts w:ascii="Arial" w:hAnsi="Arial" w:cs="Arial"/>
          <w:sz w:val="24"/>
          <w:szCs w:val="24"/>
        </w:rPr>
        <w:t>a otro hecho</w:t>
      </w:r>
      <w:r w:rsidR="00F104F0" w:rsidRPr="004C180B">
        <w:rPr>
          <w:rFonts w:ascii="Arial" w:hAnsi="Arial" w:cs="Arial"/>
          <w:sz w:val="24"/>
          <w:szCs w:val="24"/>
        </w:rPr>
        <w:t>:</w:t>
      </w:r>
      <w:r w:rsidR="00A24738" w:rsidRPr="004C180B">
        <w:rPr>
          <w:rFonts w:ascii="Arial" w:hAnsi="Arial" w:cs="Arial"/>
          <w:sz w:val="24"/>
          <w:szCs w:val="24"/>
        </w:rPr>
        <w:t xml:space="preserve"> </w:t>
      </w:r>
      <w:r w:rsidR="00F104F0" w:rsidRPr="004C180B">
        <w:rPr>
          <w:rFonts w:ascii="Arial" w:hAnsi="Arial" w:cs="Arial"/>
          <w:sz w:val="24"/>
          <w:szCs w:val="24"/>
        </w:rPr>
        <w:t>debe</w:t>
      </w:r>
      <w:r w:rsidR="00A24738" w:rsidRPr="004C180B">
        <w:rPr>
          <w:rFonts w:ascii="Arial" w:hAnsi="Arial" w:cs="Arial"/>
          <w:sz w:val="24"/>
          <w:szCs w:val="24"/>
        </w:rPr>
        <w:t xml:space="preserve"> </w:t>
      </w:r>
      <w:r w:rsidR="00883267" w:rsidRPr="004C180B">
        <w:rPr>
          <w:rFonts w:ascii="Arial" w:hAnsi="Arial" w:cs="Arial"/>
          <w:sz w:val="24"/>
          <w:szCs w:val="24"/>
        </w:rPr>
        <w:t>someterse a</w:t>
      </w:r>
      <w:r w:rsidR="00A24738" w:rsidRPr="004C180B">
        <w:rPr>
          <w:rFonts w:ascii="Arial" w:hAnsi="Arial" w:cs="Arial"/>
          <w:sz w:val="24"/>
          <w:szCs w:val="24"/>
        </w:rPr>
        <w:t xml:space="preserve"> una extracción de sangre, protocolo de rutina en la empresa. </w:t>
      </w:r>
      <w:r w:rsidR="00C177F2" w:rsidRPr="004C180B">
        <w:rPr>
          <w:rFonts w:ascii="Arial" w:hAnsi="Arial" w:cs="Arial"/>
          <w:sz w:val="24"/>
          <w:szCs w:val="24"/>
        </w:rPr>
        <w:t>Rápid</w:t>
      </w:r>
      <w:r>
        <w:rPr>
          <w:rFonts w:ascii="Arial" w:hAnsi="Arial" w:cs="Arial"/>
          <w:sz w:val="24"/>
          <w:szCs w:val="24"/>
        </w:rPr>
        <w:t>amente olvida los problemas que podría desencadenar la llegada de esa información a</w:t>
      </w:r>
      <w:r w:rsidR="00C177F2" w:rsidRPr="004C180B">
        <w:rPr>
          <w:rFonts w:ascii="Arial" w:hAnsi="Arial" w:cs="Arial"/>
          <w:sz w:val="24"/>
          <w:szCs w:val="24"/>
        </w:rPr>
        <w:t xml:space="preserve"> </w:t>
      </w:r>
      <w:r>
        <w:rPr>
          <w:rFonts w:ascii="Arial" w:hAnsi="Arial" w:cs="Arial"/>
          <w:sz w:val="24"/>
          <w:szCs w:val="24"/>
        </w:rPr>
        <w:t xml:space="preserve">su </w:t>
      </w:r>
      <w:r w:rsidR="00C177F2" w:rsidRPr="004C180B">
        <w:rPr>
          <w:rFonts w:ascii="Arial" w:hAnsi="Arial" w:cs="Arial"/>
          <w:sz w:val="24"/>
          <w:szCs w:val="24"/>
        </w:rPr>
        <w:t>secretaria e i</w:t>
      </w:r>
      <w:r w:rsidR="00A24738" w:rsidRPr="004C180B">
        <w:rPr>
          <w:rFonts w:ascii="Arial" w:hAnsi="Arial" w:cs="Arial"/>
          <w:sz w:val="24"/>
          <w:szCs w:val="24"/>
        </w:rPr>
        <w:t xml:space="preserve">magina todo tipo de errores mortales que la entrada de la jeringa en su cuerpo </w:t>
      </w:r>
      <w:r w:rsidR="00C177F2" w:rsidRPr="004C180B">
        <w:rPr>
          <w:rFonts w:ascii="Arial" w:hAnsi="Arial" w:cs="Arial"/>
          <w:sz w:val="24"/>
          <w:szCs w:val="24"/>
        </w:rPr>
        <w:t>podría</w:t>
      </w:r>
      <w:r w:rsidR="00A24738" w:rsidRPr="004C180B">
        <w:rPr>
          <w:rFonts w:ascii="Arial" w:hAnsi="Arial" w:cs="Arial"/>
          <w:sz w:val="24"/>
          <w:szCs w:val="24"/>
        </w:rPr>
        <w:t xml:space="preserve"> </w:t>
      </w:r>
      <w:r>
        <w:rPr>
          <w:rFonts w:ascii="Arial" w:hAnsi="Arial" w:cs="Arial"/>
          <w:sz w:val="24"/>
          <w:szCs w:val="24"/>
        </w:rPr>
        <w:t>producir</w:t>
      </w:r>
      <w:r w:rsidR="00A24738" w:rsidRPr="004C180B">
        <w:rPr>
          <w:rFonts w:ascii="Arial" w:hAnsi="Arial" w:cs="Arial"/>
          <w:sz w:val="24"/>
          <w:szCs w:val="24"/>
        </w:rPr>
        <w:t>: la entrada de</w:t>
      </w:r>
      <w:r w:rsidR="00883267" w:rsidRPr="004C180B">
        <w:rPr>
          <w:rFonts w:ascii="Arial" w:hAnsi="Arial" w:cs="Arial"/>
          <w:sz w:val="24"/>
          <w:szCs w:val="24"/>
        </w:rPr>
        <w:t xml:space="preserve"> un virus o de</w:t>
      </w:r>
      <w:r w:rsidR="00A24738" w:rsidRPr="004C180B">
        <w:rPr>
          <w:rFonts w:ascii="Arial" w:hAnsi="Arial" w:cs="Arial"/>
          <w:sz w:val="24"/>
          <w:szCs w:val="24"/>
        </w:rPr>
        <w:t xml:space="preserve"> burbujas de aire </w:t>
      </w:r>
      <w:r w:rsidR="00C177F2" w:rsidRPr="004C180B">
        <w:rPr>
          <w:rFonts w:ascii="Arial" w:hAnsi="Arial" w:cs="Arial"/>
          <w:sz w:val="24"/>
          <w:szCs w:val="24"/>
        </w:rPr>
        <w:t xml:space="preserve">en su cuerpo, </w:t>
      </w:r>
      <w:r w:rsidR="00883267" w:rsidRPr="004C180B">
        <w:rPr>
          <w:rFonts w:ascii="Arial" w:hAnsi="Arial" w:cs="Arial"/>
          <w:sz w:val="24"/>
          <w:szCs w:val="24"/>
        </w:rPr>
        <w:t>que le provocarían</w:t>
      </w:r>
      <w:r w:rsidR="00A24738" w:rsidRPr="004C180B">
        <w:rPr>
          <w:rFonts w:ascii="Arial" w:hAnsi="Arial" w:cs="Arial"/>
          <w:sz w:val="24"/>
          <w:szCs w:val="24"/>
        </w:rPr>
        <w:t xml:space="preserve"> </w:t>
      </w:r>
      <w:r w:rsidR="00883267" w:rsidRPr="004C180B">
        <w:rPr>
          <w:rFonts w:ascii="Arial" w:hAnsi="Arial" w:cs="Arial"/>
          <w:sz w:val="24"/>
          <w:szCs w:val="24"/>
        </w:rPr>
        <w:t>lesiones cardíacas o cerebrales</w:t>
      </w:r>
      <w:r w:rsidR="00A24738" w:rsidRPr="004C180B">
        <w:rPr>
          <w:rFonts w:ascii="Arial" w:hAnsi="Arial" w:cs="Arial"/>
          <w:sz w:val="24"/>
          <w:szCs w:val="24"/>
        </w:rPr>
        <w:t xml:space="preserve">. No obstante, la presencia de una enfermera de rasgos arios lo tranquiliza de inmediato y conjura cualquier temor. </w:t>
      </w:r>
    </w:p>
    <w:p w14:paraId="0E72AC99" w14:textId="77777777" w:rsidR="00F56752" w:rsidRPr="004C180B" w:rsidRDefault="00A24738" w:rsidP="00A060F5">
      <w:pPr>
        <w:spacing w:after="0" w:line="480" w:lineRule="auto"/>
        <w:ind w:firstLine="851"/>
        <w:contextualSpacing/>
        <w:jc w:val="both"/>
        <w:rPr>
          <w:rFonts w:ascii="Arial" w:hAnsi="Arial" w:cs="Arial"/>
          <w:sz w:val="24"/>
          <w:szCs w:val="24"/>
        </w:rPr>
      </w:pPr>
      <w:r w:rsidRPr="004C180B">
        <w:rPr>
          <w:rFonts w:ascii="Arial" w:hAnsi="Arial" w:cs="Arial"/>
          <w:sz w:val="24"/>
          <w:szCs w:val="24"/>
        </w:rPr>
        <w:t>E</w:t>
      </w:r>
      <w:r w:rsidR="0068408A" w:rsidRPr="004C180B">
        <w:rPr>
          <w:rFonts w:ascii="Arial" w:hAnsi="Arial" w:cs="Arial"/>
          <w:sz w:val="24"/>
          <w:szCs w:val="24"/>
        </w:rPr>
        <w:t>n es</w:t>
      </w:r>
      <w:r w:rsidRPr="004C180B">
        <w:rPr>
          <w:rFonts w:ascii="Arial" w:hAnsi="Arial" w:cs="Arial"/>
          <w:sz w:val="24"/>
          <w:szCs w:val="24"/>
        </w:rPr>
        <w:t xml:space="preserve">os episodios la </w:t>
      </w:r>
      <w:r w:rsidR="0093064E" w:rsidRPr="004C180B">
        <w:rPr>
          <w:rFonts w:ascii="Arial" w:hAnsi="Arial" w:cs="Arial"/>
          <w:sz w:val="24"/>
          <w:szCs w:val="24"/>
        </w:rPr>
        <w:t>intromisión d</w:t>
      </w:r>
      <w:r w:rsidR="0068408A" w:rsidRPr="004C180B">
        <w:rPr>
          <w:rFonts w:ascii="Arial" w:hAnsi="Arial" w:cs="Arial"/>
          <w:sz w:val="24"/>
          <w:szCs w:val="24"/>
        </w:rPr>
        <w:t xml:space="preserve">e lo ajeno en el cuerpo y la irrupción de imperfecciones </w:t>
      </w:r>
      <w:r w:rsidR="00C177F2" w:rsidRPr="004C180B">
        <w:rPr>
          <w:rFonts w:ascii="Arial" w:hAnsi="Arial" w:cs="Arial"/>
          <w:sz w:val="24"/>
          <w:szCs w:val="24"/>
        </w:rPr>
        <w:t xml:space="preserve">y desigualdades </w:t>
      </w:r>
      <w:r w:rsidR="0068408A" w:rsidRPr="004C180B">
        <w:rPr>
          <w:rFonts w:ascii="Arial" w:hAnsi="Arial" w:cs="Arial"/>
          <w:sz w:val="24"/>
          <w:szCs w:val="24"/>
        </w:rPr>
        <w:t>sobre la deseada uniformidad de las superficies dan cuenta de una amenaza en ciernes sobre e</w:t>
      </w:r>
      <w:r w:rsidR="00C9233C" w:rsidRPr="004C180B">
        <w:rPr>
          <w:rFonts w:ascii="Arial" w:hAnsi="Arial" w:cs="Arial"/>
          <w:sz w:val="24"/>
          <w:szCs w:val="24"/>
        </w:rPr>
        <w:t>l placer y el bienestar</w:t>
      </w:r>
      <w:r w:rsidR="0068408A" w:rsidRPr="004C180B">
        <w:rPr>
          <w:rFonts w:ascii="Arial" w:hAnsi="Arial" w:cs="Arial"/>
          <w:sz w:val="24"/>
          <w:szCs w:val="24"/>
        </w:rPr>
        <w:t xml:space="preserve">, que </w:t>
      </w:r>
      <w:r w:rsidR="0093064E" w:rsidRPr="004C180B">
        <w:rPr>
          <w:rFonts w:ascii="Arial" w:hAnsi="Arial" w:cs="Arial"/>
          <w:sz w:val="24"/>
          <w:szCs w:val="24"/>
        </w:rPr>
        <w:t xml:space="preserve">se cimentan sobre la base de </w:t>
      </w:r>
      <w:r w:rsidR="0068408A" w:rsidRPr="004C180B">
        <w:rPr>
          <w:rFonts w:ascii="Arial" w:hAnsi="Arial" w:cs="Arial"/>
          <w:sz w:val="24"/>
          <w:szCs w:val="24"/>
        </w:rPr>
        <w:t>una</w:t>
      </w:r>
      <w:r w:rsidR="0093064E" w:rsidRPr="004C180B">
        <w:rPr>
          <w:rFonts w:ascii="Arial" w:hAnsi="Arial" w:cs="Arial"/>
          <w:sz w:val="24"/>
          <w:szCs w:val="24"/>
        </w:rPr>
        <w:t xml:space="preserve"> v</w:t>
      </w:r>
      <w:r w:rsidR="0068408A" w:rsidRPr="004C180B">
        <w:rPr>
          <w:rFonts w:ascii="Arial" w:hAnsi="Arial" w:cs="Arial"/>
          <w:sz w:val="24"/>
          <w:szCs w:val="24"/>
        </w:rPr>
        <w:t xml:space="preserve">oluntad de dominio sobre sí, de </w:t>
      </w:r>
      <w:r w:rsidR="0093064E" w:rsidRPr="004C180B">
        <w:rPr>
          <w:rFonts w:ascii="Arial" w:hAnsi="Arial" w:cs="Arial"/>
          <w:sz w:val="24"/>
          <w:szCs w:val="24"/>
        </w:rPr>
        <w:t>mantener el cuerpo cerrado sobre sí</w:t>
      </w:r>
      <w:r w:rsidR="00F56752" w:rsidRPr="004C180B">
        <w:rPr>
          <w:rFonts w:ascii="Arial" w:hAnsi="Arial" w:cs="Arial"/>
          <w:sz w:val="24"/>
          <w:szCs w:val="24"/>
        </w:rPr>
        <w:t xml:space="preserve"> mismo</w:t>
      </w:r>
      <w:r w:rsidR="003D4B81" w:rsidRPr="004C180B">
        <w:rPr>
          <w:rStyle w:val="Refdenotaalpie"/>
          <w:rFonts w:ascii="Arial" w:hAnsi="Arial" w:cs="Arial"/>
          <w:sz w:val="24"/>
          <w:szCs w:val="24"/>
        </w:rPr>
        <w:footnoteReference w:id="6"/>
      </w:r>
      <w:r w:rsidR="0068408A" w:rsidRPr="004C180B">
        <w:rPr>
          <w:rFonts w:ascii="Arial" w:hAnsi="Arial" w:cs="Arial"/>
          <w:sz w:val="24"/>
          <w:szCs w:val="24"/>
        </w:rPr>
        <w:t>. No obstante, esos episodios nunca son más que una breve molestia que de inmediato se olvida.</w:t>
      </w:r>
      <w:r w:rsidR="00E27985" w:rsidRPr="004C180B">
        <w:rPr>
          <w:rFonts w:ascii="Arial" w:hAnsi="Arial" w:cs="Arial"/>
          <w:sz w:val="24"/>
          <w:szCs w:val="24"/>
        </w:rPr>
        <w:t xml:space="preserve"> </w:t>
      </w:r>
      <w:r w:rsidR="002D62A3" w:rsidRPr="004C180B">
        <w:rPr>
          <w:rFonts w:ascii="Arial" w:hAnsi="Arial" w:cs="Arial"/>
          <w:sz w:val="24"/>
          <w:szCs w:val="24"/>
        </w:rPr>
        <w:t xml:space="preserve">La supuesta libertad de </w:t>
      </w:r>
      <w:r w:rsidR="002D62A3" w:rsidRPr="004C180B">
        <w:rPr>
          <w:rFonts w:ascii="Arial" w:hAnsi="Arial" w:cs="Arial"/>
          <w:sz w:val="24"/>
          <w:szCs w:val="24"/>
        </w:rPr>
        <w:lastRenderedPageBreak/>
        <w:t xml:space="preserve">movimiento y de consumo que proporciona el dinero le otorga a Fernando la ilusión de soberanía </w:t>
      </w:r>
      <w:r w:rsidR="005B6B8B" w:rsidRPr="004C180B">
        <w:rPr>
          <w:rFonts w:ascii="Arial" w:hAnsi="Arial" w:cs="Arial"/>
          <w:sz w:val="24"/>
          <w:szCs w:val="24"/>
        </w:rPr>
        <w:t>sobre</w:t>
      </w:r>
      <w:r w:rsidR="002D62A3" w:rsidRPr="004C180B">
        <w:rPr>
          <w:rFonts w:ascii="Arial" w:hAnsi="Arial" w:cs="Arial"/>
          <w:sz w:val="24"/>
          <w:szCs w:val="24"/>
        </w:rPr>
        <w:t xml:space="preserve"> su cuerpo</w:t>
      </w:r>
      <w:r w:rsidR="00E27985" w:rsidRPr="004C180B">
        <w:rPr>
          <w:rFonts w:ascii="Arial" w:hAnsi="Arial" w:cs="Arial"/>
          <w:sz w:val="24"/>
          <w:szCs w:val="24"/>
        </w:rPr>
        <w:t>, y la condición de esa ilusión es el olvido.</w:t>
      </w:r>
    </w:p>
    <w:p w14:paraId="60542E11" w14:textId="41DE4D66" w:rsidR="00AB5727" w:rsidRPr="004C180B" w:rsidRDefault="00C9233C" w:rsidP="00E27985">
      <w:pPr>
        <w:spacing w:after="0" w:line="480" w:lineRule="auto"/>
        <w:ind w:firstLine="851"/>
        <w:contextualSpacing/>
        <w:jc w:val="both"/>
        <w:rPr>
          <w:rFonts w:ascii="Arial" w:hAnsi="Arial" w:cs="Arial"/>
          <w:sz w:val="24"/>
          <w:szCs w:val="24"/>
        </w:rPr>
      </w:pPr>
      <w:r w:rsidRPr="004C180B">
        <w:rPr>
          <w:rFonts w:ascii="Arial" w:hAnsi="Arial" w:cs="Arial"/>
          <w:sz w:val="24"/>
          <w:szCs w:val="24"/>
        </w:rPr>
        <w:t>En</w:t>
      </w:r>
      <w:r w:rsidR="00E27985" w:rsidRPr="004C180B">
        <w:rPr>
          <w:rFonts w:ascii="Arial" w:hAnsi="Arial" w:cs="Arial"/>
          <w:sz w:val="24"/>
          <w:szCs w:val="24"/>
        </w:rPr>
        <w:t xml:space="preserve"> cada uno de los siete días en que transcurre la novela, Fernando será testigo de accidentes y acontecimientos de una violencia descarnada</w:t>
      </w:r>
      <w:r w:rsidR="007B2A85">
        <w:rPr>
          <w:rFonts w:ascii="Arial" w:hAnsi="Arial" w:cs="Arial"/>
          <w:sz w:val="24"/>
          <w:szCs w:val="24"/>
        </w:rPr>
        <w:t xml:space="preserve"> </w:t>
      </w:r>
      <w:r w:rsidRPr="004C180B">
        <w:rPr>
          <w:rFonts w:ascii="Arial" w:hAnsi="Arial" w:cs="Arial"/>
          <w:sz w:val="24"/>
          <w:szCs w:val="24"/>
        </w:rPr>
        <w:t>en los momentos de tránsito de un interior (la casa en el barrio privado) a otro (la oficina), en otro de los interiores privilegiados en la narrativa de Fogwill: los automóviles, mo</w:t>
      </w:r>
      <w:r w:rsidR="00C177F2" w:rsidRPr="004C180B">
        <w:rPr>
          <w:rFonts w:ascii="Arial" w:hAnsi="Arial" w:cs="Arial"/>
          <w:sz w:val="24"/>
          <w:szCs w:val="24"/>
        </w:rPr>
        <w:t>dos encapsulados de transitar la intemperie</w:t>
      </w:r>
      <w:r w:rsidRPr="004C180B">
        <w:rPr>
          <w:rFonts w:ascii="Arial" w:hAnsi="Arial" w:cs="Arial"/>
          <w:sz w:val="24"/>
          <w:szCs w:val="24"/>
        </w:rPr>
        <w:t xml:space="preserve">. Esos acontecimientos perturban pero son rápidamente olvidados: </w:t>
      </w:r>
      <w:r w:rsidR="00E27985" w:rsidRPr="004C180B">
        <w:rPr>
          <w:rFonts w:ascii="Arial" w:hAnsi="Arial" w:cs="Arial"/>
          <w:sz w:val="24"/>
          <w:szCs w:val="24"/>
        </w:rPr>
        <w:t>un choque que e</w:t>
      </w:r>
      <w:r w:rsidR="00B40A71" w:rsidRPr="004C180B">
        <w:rPr>
          <w:rFonts w:ascii="Arial" w:hAnsi="Arial" w:cs="Arial"/>
          <w:sz w:val="24"/>
          <w:szCs w:val="24"/>
        </w:rPr>
        <w:t xml:space="preserve">voca </w:t>
      </w:r>
      <w:r w:rsidR="00D33ABE" w:rsidRPr="004C180B">
        <w:rPr>
          <w:rFonts w:ascii="Arial" w:hAnsi="Arial" w:cs="Arial"/>
          <w:sz w:val="24"/>
          <w:szCs w:val="24"/>
        </w:rPr>
        <w:t>recuerdos</w:t>
      </w:r>
      <w:r w:rsidR="00B40A71" w:rsidRPr="004C180B">
        <w:rPr>
          <w:rFonts w:ascii="Arial" w:hAnsi="Arial" w:cs="Arial"/>
          <w:sz w:val="24"/>
          <w:szCs w:val="24"/>
        </w:rPr>
        <w:t xml:space="preserve"> en l</w:t>
      </w:r>
      <w:r w:rsidR="00E27985" w:rsidRPr="004C180B">
        <w:rPr>
          <w:rFonts w:ascii="Arial" w:hAnsi="Arial" w:cs="Arial"/>
          <w:sz w:val="24"/>
          <w:szCs w:val="24"/>
        </w:rPr>
        <w:t xml:space="preserve">a memoria de Rita (una pesadilla en la que morían ella y su familia) </w:t>
      </w:r>
      <w:r w:rsidR="00544E46">
        <w:rPr>
          <w:rFonts w:ascii="Arial" w:hAnsi="Arial" w:cs="Arial"/>
          <w:sz w:val="24"/>
          <w:szCs w:val="24"/>
        </w:rPr>
        <w:t>y Fernando (el recuerdo del día en que</w:t>
      </w:r>
      <w:r w:rsidR="00E27985" w:rsidRPr="004C180B">
        <w:rPr>
          <w:rFonts w:ascii="Arial" w:hAnsi="Arial" w:cs="Arial"/>
          <w:sz w:val="24"/>
          <w:szCs w:val="24"/>
        </w:rPr>
        <w:t xml:space="preserve"> </w:t>
      </w:r>
      <w:r w:rsidR="00544E46">
        <w:rPr>
          <w:rFonts w:ascii="Arial" w:hAnsi="Arial" w:cs="Arial"/>
          <w:sz w:val="24"/>
          <w:szCs w:val="24"/>
        </w:rPr>
        <w:t>descubrió una fila de</w:t>
      </w:r>
      <w:r w:rsidR="00E27985" w:rsidRPr="004C180B">
        <w:rPr>
          <w:rFonts w:ascii="Arial" w:hAnsi="Arial" w:cs="Arial"/>
          <w:sz w:val="24"/>
          <w:szCs w:val="24"/>
        </w:rPr>
        <w:t xml:space="preserve"> cadáveres</w:t>
      </w:r>
      <w:r w:rsidR="00544E46" w:rsidRPr="000609C1">
        <w:rPr>
          <w:rFonts w:ascii="Arial" w:hAnsi="Arial" w:cs="Arial"/>
          <w:color w:val="FF0000"/>
          <w:sz w:val="24"/>
          <w:szCs w:val="24"/>
        </w:rPr>
        <w:t xml:space="preserve"> </w:t>
      </w:r>
      <w:r w:rsidR="00544E46" w:rsidRPr="00D329B5">
        <w:rPr>
          <w:rFonts w:ascii="Arial" w:hAnsi="Arial" w:cs="Arial"/>
          <w:color w:val="000000" w:themeColor="text1"/>
          <w:sz w:val="24"/>
          <w:szCs w:val="24"/>
        </w:rPr>
        <w:t>encadenados,</w:t>
      </w:r>
      <w:r w:rsidR="00E27985" w:rsidRPr="00D329B5">
        <w:rPr>
          <w:rFonts w:ascii="Arial" w:hAnsi="Arial" w:cs="Arial"/>
          <w:color w:val="000000" w:themeColor="text1"/>
          <w:sz w:val="24"/>
          <w:szCs w:val="24"/>
        </w:rPr>
        <w:t xml:space="preserve"> </w:t>
      </w:r>
      <w:r w:rsidR="00544E46" w:rsidRPr="00D329B5">
        <w:rPr>
          <w:rFonts w:ascii="Arial" w:hAnsi="Arial" w:cs="Arial"/>
          <w:color w:val="000000" w:themeColor="text1"/>
          <w:sz w:val="24"/>
          <w:szCs w:val="24"/>
        </w:rPr>
        <w:t xml:space="preserve">en el fondo del río, y </w:t>
      </w:r>
      <w:r w:rsidR="00544E46">
        <w:rPr>
          <w:rFonts w:ascii="Arial" w:hAnsi="Arial" w:cs="Arial"/>
          <w:sz w:val="24"/>
          <w:szCs w:val="24"/>
        </w:rPr>
        <w:t>el pacto de silencio que inadvertidamente selló con sus amigos</w:t>
      </w:r>
      <w:r w:rsidR="00E27985" w:rsidRPr="004C180B">
        <w:rPr>
          <w:rFonts w:ascii="Arial" w:hAnsi="Arial" w:cs="Arial"/>
          <w:sz w:val="24"/>
          <w:szCs w:val="24"/>
        </w:rPr>
        <w:t>); un suicidio que le</w:t>
      </w:r>
      <w:r w:rsidR="005F2288" w:rsidRPr="004C180B">
        <w:rPr>
          <w:rFonts w:ascii="Arial" w:hAnsi="Arial" w:cs="Arial"/>
          <w:sz w:val="24"/>
          <w:szCs w:val="24"/>
        </w:rPr>
        <w:t xml:space="preserve"> quita el apetito a Fernando durante un rato</w:t>
      </w:r>
      <w:r w:rsidR="00544E46">
        <w:rPr>
          <w:rFonts w:ascii="Arial" w:hAnsi="Arial" w:cs="Arial"/>
          <w:sz w:val="24"/>
          <w:szCs w:val="24"/>
        </w:rPr>
        <w:t xml:space="preserve">; una práctica de toma </w:t>
      </w:r>
      <w:r w:rsidR="00E27985" w:rsidRPr="004C180B">
        <w:rPr>
          <w:rFonts w:ascii="Arial" w:hAnsi="Arial" w:cs="Arial"/>
          <w:sz w:val="24"/>
          <w:szCs w:val="24"/>
        </w:rPr>
        <w:t xml:space="preserve">de una </w:t>
      </w:r>
      <w:r w:rsidR="00E27985" w:rsidRPr="00D329B5">
        <w:rPr>
          <w:rFonts w:ascii="Arial" w:hAnsi="Arial" w:cs="Arial"/>
          <w:color w:val="000000" w:themeColor="text1"/>
          <w:sz w:val="24"/>
          <w:szCs w:val="24"/>
        </w:rPr>
        <w:t>guerr</w:t>
      </w:r>
      <w:r w:rsidR="00536760" w:rsidRPr="00D329B5">
        <w:rPr>
          <w:rFonts w:ascii="Arial" w:hAnsi="Arial" w:cs="Arial"/>
          <w:color w:val="000000" w:themeColor="text1"/>
          <w:sz w:val="24"/>
          <w:szCs w:val="24"/>
        </w:rPr>
        <w:t xml:space="preserve">illa </w:t>
      </w:r>
      <w:r w:rsidR="00536760">
        <w:rPr>
          <w:rFonts w:ascii="Arial" w:hAnsi="Arial" w:cs="Arial"/>
          <w:sz w:val="24"/>
          <w:szCs w:val="24"/>
        </w:rPr>
        <w:t xml:space="preserve">en la casa del matrimonio </w:t>
      </w:r>
      <w:r w:rsidR="00D33ABE" w:rsidRPr="004C180B">
        <w:rPr>
          <w:rFonts w:ascii="Arial" w:hAnsi="Arial" w:cs="Arial"/>
          <w:sz w:val="24"/>
          <w:szCs w:val="24"/>
        </w:rPr>
        <w:sym w:font="Symbol" w:char="F02D"/>
      </w:r>
      <w:r w:rsidR="005F2288" w:rsidRPr="004C180B">
        <w:rPr>
          <w:rFonts w:ascii="Arial" w:hAnsi="Arial" w:cs="Arial"/>
          <w:sz w:val="24"/>
          <w:szCs w:val="24"/>
        </w:rPr>
        <w:t>“Nuestra patria se encuentra en guerra”</w:t>
      </w:r>
      <w:r w:rsidR="00536760">
        <w:rPr>
          <w:rFonts w:ascii="Arial" w:hAnsi="Arial" w:cs="Arial"/>
          <w:sz w:val="24"/>
          <w:szCs w:val="24"/>
        </w:rPr>
        <w:t xml:space="preserve"> (ibíd. 142</w:t>
      </w:r>
      <w:r w:rsidR="00D33ABE" w:rsidRPr="004C180B">
        <w:rPr>
          <w:rFonts w:ascii="Arial" w:hAnsi="Arial" w:cs="Arial"/>
          <w:sz w:val="24"/>
          <w:szCs w:val="24"/>
        </w:rPr>
        <w:t>)</w:t>
      </w:r>
      <w:r w:rsidR="005F2288" w:rsidRPr="004C180B">
        <w:rPr>
          <w:rFonts w:ascii="Arial" w:hAnsi="Arial" w:cs="Arial"/>
          <w:sz w:val="24"/>
          <w:szCs w:val="24"/>
        </w:rPr>
        <w:t>, le</w:t>
      </w:r>
      <w:r w:rsidR="00D33ABE" w:rsidRPr="004C180B">
        <w:rPr>
          <w:rFonts w:ascii="Arial" w:hAnsi="Arial" w:cs="Arial"/>
          <w:sz w:val="24"/>
          <w:szCs w:val="24"/>
        </w:rPr>
        <w:t xml:space="preserve">s informa el grupo de </w:t>
      </w:r>
      <w:r w:rsidR="00536760">
        <w:rPr>
          <w:rFonts w:ascii="Arial" w:hAnsi="Arial" w:cs="Arial"/>
          <w:sz w:val="24"/>
          <w:szCs w:val="24"/>
        </w:rPr>
        <w:t>guerrilleros</w:t>
      </w:r>
      <w:r w:rsidR="00D33ABE" w:rsidRPr="004C180B">
        <w:rPr>
          <w:rFonts w:ascii="Arial" w:hAnsi="Arial" w:cs="Arial"/>
          <w:sz w:val="24"/>
          <w:szCs w:val="24"/>
        </w:rPr>
        <w:sym w:font="Symbol" w:char="F02D"/>
      </w:r>
      <w:r w:rsidRPr="004C180B">
        <w:rPr>
          <w:rFonts w:ascii="Arial" w:hAnsi="Arial" w:cs="Arial"/>
          <w:sz w:val="24"/>
          <w:szCs w:val="24"/>
        </w:rPr>
        <w:t>; una inundación que anega los barrios pobres que cr</w:t>
      </w:r>
      <w:r w:rsidR="007910A9" w:rsidRPr="004C180B">
        <w:rPr>
          <w:rFonts w:ascii="Arial" w:hAnsi="Arial" w:cs="Arial"/>
          <w:sz w:val="24"/>
          <w:szCs w:val="24"/>
        </w:rPr>
        <w:t>ecen al costado de la autopista. El último de esos incidentes</w:t>
      </w:r>
      <w:r w:rsidR="00544E46">
        <w:rPr>
          <w:rFonts w:ascii="Arial" w:hAnsi="Arial" w:cs="Arial"/>
          <w:sz w:val="24"/>
          <w:szCs w:val="24"/>
        </w:rPr>
        <w:t xml:space="preserve"> tal vez sea el más siniestro</w:t>
      </w:r>
      <w:r w:rsidR="007910A9" w:rsidRPr="004C180B">
        <w:rPr>
          <w:rFonts w:ascii="Arial" w:hAnsi="Arial" w:cs="Arial"/>
          <w:sz w:val="24"/>
          <w:szCs w:val="24"/>
        </w:rPr>
        <w:t xml:space="preserve">: tras el choque entre un Fiat y un camión cargado de presos </w:t>
      </w:r>
      <w:r w:rsidR="00D33ABE" w:rsidRPr="004C180B">
        <w:rPr>
          <w:rFonts w:ascii="Arial" w:hAnsi="Arial" w:cs="Arial"/>
          <w:sz w:val="24"/>
          <w:szCs w:val="24"/>
        </w:rPr>
        <w:t>probablemente políticos,</w:t>
      </w:r>
      <w:r w:rsidR="007910A9" w:rsidRPr="004C180B">
        <w:rPr>
          <w:rFonts w:ascii="Arial" w:hAnsi="Arial" w:cs="Arial"/>
          <w:sz w:val="24"/>
          <w:szCs w:val="24"/>
        </w:rPr>
        <w:t xml:space="preserve"> estos </w:t>
      </w:r>
      <w:r w:rsidR="00D33ABE" w:rsidRPr="004C180B">
        <w:rPr>
          <w:rFonts w:ascii="Arial" w:hAnsi="Arial" w:cs="Arial"/>
          <w:sz w:val="24"/>
          <w:szCs w:val="24"/>
        </w:rPr>
        <w:t>corren</w:t>
      </w:r>
      <w:r w:rsidR="007910A9" w:rsidRPr="004C180B">
        <w:rPr>
          <w:rFonts w:ascii="Arial" w:hAnsi="Arial" w:cs="Arial"/>
          <w:sz w:val="24"/>
          <w:szCs w:val="24"/>
        </w:rPr>
        <w:t xml:space="preserve"> hacia la banquina para no s</w:t>
      </w:r>
      <w:r w:rsidR="00544E46">
        <w:rPr>
          <w:rFonts w:ascii="Arial" w:hAnsi="Arial" w:cs="Arial"/>
          <w:sz w:val="24"/>
          <w:szCs w:val="24"/>
        </w:rPr>
        <w:t>er embestidos</w:t>
      </w:r>
      <w:r w:rsidR="00D33ABE" w:rsidRPr="004C180B">
        <w:rPr>
          <w:rFonts w:ascii="Arial" w:hAnsi="Arial" w:cs="Arial"/>
          <w:sz w:val="24"/>
          <w:szCs w:val="24"/>
        </w:rPr>
        <w:t>. Lo</w:t>
      </w:r>
      <w:r w:rsidR="007910A9" w:rsidRPr="004C180B">
        <w:rPr>
          <w:rFonts w:ascii="Arial" w:hAnsi="Arial" w:cs="Arial"/>
          <w:sz w:val="24"/>
          <w:szCs w:val="24"/>
        </w:rPr>
        <w:t xml:space="preserve">s escoltas militares del camión disparan sobre ellos dejando un reguero de cadáveres sobre la autopista. Los empresarios japoneses que acompañan a Fernando toman fotos y vuelven “satisfechos de haber logrado una decena de buenas </w:t>
      </w:r>
      <w:r w:rsidR="007910A9" w:rsidRPr="00943DF1">
        <w:rPr>
          <w:rFonts w:ascii="Arial" w:hAnsi="Arial" w:cs="Arial"/>
          <w:sz w:val="24"/>
          <w:szCs w:val="24"/>
        </w:rPr>
        <w:t>instantáneas”</w:t>
      </w:r>
      <w:r w:rsidR="00D33ABE" w:rsidRPr="00943DF1">
        <w:rPr>
          <w:rFonts w:ascii="Arial" w:hAnsi="Arial" w:cs="Arial"/>
          <w:sz w:val="24"/>
          <w:szCs w:val="24"/>
        </w:rPr>
        <w:t xml:space="preserve"> (ibíd.:</w:t>
      </w:r>
      <w:r w:rsidR="00943DF1" w:rsidRPr="00943DF1">
        <w:rPr>
          <w:rFonts w:ascii="Arial" w:hAnsi="Arial" w:cs="Arial"/>
          <w:sz w:val="24"/>
          <w:szCs w:val="24"/>
        </w:rPr>
        <w:t>210</w:t>
      </w:r>
      <w:r w:rsidR="00D33ABE" w:rsidRPr="00943DF1">
        <w:rPr>
          <w:rFonts w:ascii="Arial" w:hAnsi="Arial" w:cs="Arial"/>
          <w:sz w:val="24"/>
          <w:szCs w:val="24"/>
        </w:rPr>
        <w:t>)</w:t>
      </w:r>
      <w:r w:rsidR="007910A9" w:rsidRPr="00943DF1">
        <w:rPr>
          <w:rFonts w:ascii="Arial" w:hAnsi="Arial" w:cs="Arial"/>
          <w:sz w:val="24"/>
          <w:szCs w:val="24"/>
        </w:rPr>
        <w:t>.</w:t>
      </w:r>
    </w:p>
    <w:p w14:paraId="18781CC4" w14:textId="4D74174B" w:rsidR="00CB1E46" w:rsidRPr="004C180B" w:rsidRDefault="00AB5727" w:rsidP="00D33ABE">
      <w:pPr>
        <w:spacing w:after="0" w:line="480" w:lineRule="auto"/>
        <w:ind w:firstLine="851"/>
        <w:contextualSpacing/>
        <w:jc w:val="both"/>
        <w:rPr>
          <w:rFonts w:ascii="Arial" w:hAnsi="Arial" w:cs="Arial"/>
          <w:sz w:val="24"/>
          <w:szCs w:val="24"/>
        </w:rPr>
      </w:pPr>
      <w:r w:rsidRPr="004C180B">
        <w:rPr>
          <w:rFonts w:ascii="Arial" w:hAnsi="Arial" w:cs="Arial"/>
          <w:sz w:val="24"/>
          <w:szCs w:val="24"/>
        </w:rPr>
        <w:t xml:space="preserve">Tras cada episodio, </w:t>
      </w:r>
      <w:r w:rsidR="00BC6495" w:rsidRPr="004C180B">
        <w:rPr>
          <w:rFonts w:ascii="Arial" w:hAnsi="Arial" w:cs="Arial"/>
          <w:sz w:val="24"/>
          <w:szCs w:val="24"/>
        </w:rPr>
        <w:t>se abre un espacio que da lugar a reflexi</w:t>
      </w:r>
      <w:r w:rsidR="005B6B8B" w:rsidRPr="004C180B">
        <w:rPr>
          <w:rFonts w:ascii="Arial" w:hAnsi="Arial" w:cs="Arial"/>
          <w:sz w:val="24"/>
          <w:szCs w:val="24"/>
        </w:rPr>
        <w:t>ones –ingenuas, casi infantile</w:t>
      </w:r>
      <w:r w:rsidR="00C9233C" w:rsidRPr="004C180B">
        <w:rPr>
          <w:rFonts w:ascii="Arial" w:hAnsi="Arial" w:cs="Arial"/>
          <w:sz w:val="24"/>
          <w:szCs w:val="24"/>
        </w:rPr>
        <w:t>s–</w:t>
      </w:r>
      <w:r w:rsidR="00BC6495" w:rsidRPr="004C180B">
        <w:rPr>
          <w:rFonts w:ascii="Arial" w:hAnsi="Arial" w:cs="Arial"/>
          <w:sz w:val="24"/>
          <w:szCs w:val="24"/>
        </w:rPr>
        <w:t xml:space="preserve"> </w:t>
      </w:r>
      <w:r w:rsidRPr="004C180B">
        <w:rPr>
          <w:rFonts w:ascii="Arial" w:hAnsi="Arial" w:cs="Arial"/>
          <w:sz w:val="24"/>
          <w:szCs w:val="24"/>
        </w:rPr>
        <w:t>que rápidamente se cierra.</w:t>
      </w:r>
      <w:r w:rsidR="007914E6" w:rsidRPr="004C180B">
        <w:rPr>
          <w:rFonts w:ascii="Arial" w:hAnsi="Arial" w:cs="Arial"/>
          <w:sz w:val="24"/>
          <w:szCs w:val="24"/>
        </w:rPr>
        <w:t xml:space="preserve"> A veces, incluso, se ro</w:t>
      </w:r>
      <w:r w:rsidR="00943F94" w:rsidRPr="004C180B">
        <w:rPr>
          <w:rFonts w:ascii="Arial" w:hAnsi="Arial" w:cs="Arial"/>
          <w:sz w:val="24"/>
          <w:szCs w:val="24"/>
        </w:rPr>
        <w:t xml:space="preserve">za </w:t>
      </w:r>
      <w:r w:rsidR="00943F94" w:rsidRPr="004C180B">
        <w:rPr>
          <w:rFonts w:ascii="Arial" w:hAnsi="Arial" w:cs="Arial"/>
          <w:sz w:val="24"/>
          <w:szCs w:val="24"/>
        </w:rPr>
        <w:lastRenderedPageBreak/>
        <w:t>cierto grado de conciencia</w:t>
      </w:r>
      <w:r w:rsidR="007914E6" w:rsidRPr="004C180B">
        <w:rPr>
          <w:rFonts w:ascii="Arial" w:hAnsi="Arial" w:cs="Arial"/>
          <w:sz w:val="24"/>
          <w:szCs w:val="24"/>
        </w:rPr>
        <w:t xml:space="preserve">, del que se </w:t>
      </w:r>
      <w:r w:rsidR="00D33ABE" w:rsidRPr="004C180B">
        <w:rPr>
          <w:rFonts w:ascii="Arial" w:hAnsi="Arial" w:cs="Arial"/>
          <w:sz w:val="24"/>
          <w:szCs w:val="24"/>
        </w:rPr>
        <w:t>huye</w:t>
      </w:r>
      <w:r w:rsidR="007914E6" w:rsidRPr="004C180B">
        <w:rPr>
          <w:rFonts w:ascii="Arial" w:hAnsi="Arial" w:cs="Arial"/>
          <w:sz w:val="24"/>
          <w:szCs w:val="24"/>
        </w:rPr>
        <w:t xml:space="preserve"> de inmediato</w:t>
      </w:r>
      <w:r w:rsidR="00C9233C" w:rsidRPr="004C180B">
        <w:rPr>
          <w:rStyle w:val="Refdenotaalpie"/>
          <w:rFonts w:ascii="Arial" w:hAnsi="Arial" w:cs="Arial"/>
          <w:sz w:val="24"/>
          <w:szCs w:val="24"/>
        </w:rPr>
        <w:footnoteReference w:id="7"/>
      </w:r>
      <w:r w:rsidR="00943F94" w:rsidRPr="004C180B">
        <w:rPr>
          <w:rFonts w:ascii="Arial" w:hAnsi="Arial" w:cs="Arial"/>
          <w:sz w:val="24"/>
          <w:szCs w:val="24"/>
        </w:rPr>
        <w:t xml:space="preserve">. </w:t>
      </w:r>
      <w:r w:rsidRPr="004C180B">
        <w:rPr>
          <w:rFonts w:ascii="Arial" w:hAnsi="Arial" w:cs="Arial"/>
          <w:sz w:val="24"/>
          <w:szCs w:val="24"/>
        </w:rPr>
        <w:t xml:space="preserve">La insistente repetición </w:t>
      </w:r>
      <w:r w:rsidR="00943F94" w:rsidRPr="004C180B">
        <w:rPr>
          <w:rFonts w:ascii="Arial" w:hAnsi="Arial" w:cs="Arial"/>
          <w:sz w:val="24"/>
          <w:szCs w:val="24"/>
        </w:rPr>
        <w:t xml:space="preserve">de acontecimientos </w:t>
      </w:r>
      <w:r w:rsidR="00C9233C" w:rsidRPr="004C180B">
        <w:rPr>
          <w:rFonts w:ascii="Arial" w:hAnsi="Arial" w:cs="Arial"/>
          <w:sz w:val="24"/>
          <w:szCs w:val="24"/>
        </w:rPr>
        <w:t xml:space="preserve">violentos </w:t>
      </w:r>
      <w:r w:rsidR="00943F94" w:rsidRPr="004C180B">
        <w:rPr>
          <w:rFonts w:ascii="Arial" w:hAnsi="Arial" w:cs="Arial"/>
          <w:sz w:val="24"/>
          <w:szCs w:val="24"/>
        </w:rPr>
        <w:t xml:space="preserve">es el fruto de esa constante negación del pensamiento y del mecanismo de olvido que ponen en marcha los personajes. </w:t>
      </w:r>
      <w:r w:rsidR="00943F94" w:rsidRPr="00D42A9E">
        <w:rPr>
          <w:rFonts w:ascii="Arial" w:hAnsi="Arial" w:cs="Arial"/>
          <w:sz w:val="24"/>
          <w:szCs w:val="24"/>
        </w:rPr>
        <w:t>Todo se repite porque todo</w:t>
      </w:r>
      <w:r w:rsidR="00C9233C" w:rsidRPr="00D42A9E">
        <w:rPr>
          <w:rFonts w:ascii="Arial" w:hAnsi="Arial" w:cs="Arial"/>
          <w:sz w:val="24"/>
          <w:szCs w:val="24"/>
        </w:rPr>
        <w:t xml:space="preserve"> se olvida, como en la historia</w:t>
      </w:r>
      <w:r w:rsidR="00C9233C" w:rsidRPr="00D42A9E">
        <w:rPr>
          <w:rStyle w:val="Refdenotaalpie"/>
          <w:rFonts w:ascii="Arial" w:hAnsi="Arial" w:cs="Arial"/>
          <w:sz w:val="24"/>
          <w:szCs w:val="24"/>
        </w:rPr>
        <w:footnoteReference w:id="8"/>
      </w:r>
      <w:r w:rsidR="00C9233C" w:rsidRPr="00D42A9E">
        <w:rPr>
          <w:rFonts w:ascii="Arial" w:hAnsi="Arial" w:cs="Arial"/>
          <w:sz w:val="24"/>
          <w:szCs w:val="24"/>
        </w:rPr>
        <w:t>.</w:t>
      </w:r>
      <w:r w:rsidR="00C9233C" w:rsidRPr="004C180B">
        <w:rPr>
          <w:rFonts w:ascii="Arial" w:hAnsi="Arial" w:cs="Arial"/>
          <w:sz w:val="24"/>
          <w:szCs w:val="24"/>
        </w:rPr>
        <w:t xml:space="preserve"> </w:t>
      </w:r>
      <w:r w:rsidR="00D33ABE" w:rsidRPr="004C180B">
        <w:rPr>
          <w:rFonts w:ascii="Arial" w:hAnsi="Arial" w:cs="Arial"/>
          <w:sz w:val="24"/>
          <w:szCs w:val="24"/>
        </w:rPr>
        <w:t>Y a</w:t>
      </w:r>
      <w:r w:rsidR="00082E01" w:rsidRPr="004C180B">
        <w:rPr>
          <w:rFonts w:ascii="Arial" w:hAnsi="Arial" w:cs="Arial"/>
          <w:sz w:val="24"/>
          <w:szCs w:val="24"/>
        </w:rPr>
        <w:t xml:space="preserve">sí llega el final feliz de la novela: en el transcurso de siete días, Fernando recibió un ascenso, adquirió el Ford azul y cerró </w:t>
      </w:r>
      <w:r w:rsidR="00D33ABE" w:rsidRPr="004C180B">
        <w:rPr>
          <w:rFonts w:ascii="Arial" w:hAnsi="Arial" w:cs="Arial"/>
          <w:sz w:val="24"/>
          <w:szCs w:val="24"/>
        </w:rPr>
        <w:t>un negocio</w:t>
      </w:r>
      <w:r w:rsidR="00082E01" w:rsidRPr="004C180B">
        <w:rPr>
          <w:rFonts w:ascii="Arial" w:hAnsi="Arial" w:cs="Arial"/>
          <w:sz w:val="24"/>
          <w:szCs w:val="24"/>
        </w:rPr>
        <w:t xml:space="preserve"> con los</w:t>
      </w:r>
      <w:r w:rsidR="00D33ABE" w:rsidRPr="004C180B">
        <w:rPr>
          <w:rFonts w:ascii="Arial" w:hAnsi="Arial" w:cs="Arial"/>
          <w:sz w:val="24"/>
          <w:szCs w:val="24"/>
        </w:rPr>
        <w:t xml:space="preserve"> empresarios</w:t>
      </w:r>
      <w:r w:rsidR="00082E01" w:rsidRPr="004C180B">
        <w:rPr>
          <w:rFonts w:ascii="Arial" w:hAnsi="Arial" w:cs="Arial"/>
          <w:sz w:val="24"/>
          <w:szCs w:val="24"/>
        </w:rPr>
        <w:t xml:space="preserve"> japoneses. Un año después, el matrimonio </w:t>
      </w:r>
      <w:r w:rsidR="00D33ABE" w:rsidRPr="004C180B">
        <w:rPr>
          <w:rFonts w:ascii="Arial" w:hAnsi="Arial" w:cs="Arial"/>
          <w:sz w:val="24"/>
          <w:szCs w:val="24"/>
        </w:rPr>
        <w:t>recibe un perro de regalo</w:t>
      </w:r>
      <w:r w:rsidR="00082E01" w:rsidRPr="004C180B">
        <w:rPr>
          <w:rFonts w:ascii="Arial" w:hAnsi="Arial" w:cs="Arial"/>
          <w:sz w:val="24"/>
          <w:szCs w:val="24"/>
        </w:rPr>
        <w:t>. La frase final de la novela, dirigida a la mascota</w:t>
      </w:r>
      <w:r w:rsidR="00D33ABE" w:rsidRPr="004C180B">
        <w:rPr>
          <w:rFonts w:ascii="Arial" w:hAnsi="Arial" w:cs="Arial"/>
          <w:sz w:val="24"/>
          <w:szCs w:val="24"/>
        </w:rPr>
        <w:t xml:space="preserve"> nueva</w:t>
      </w:r>
      <w:r w:rsidR="00082E01" w:rsidRPr="004C180B">
        <w:rPr>
          <w:rFonts w:ascii="Arial" w:hAnsi="Arial" w:cs="Arial"/>
          <w:sz w:val="24"/>
          <w:szCs w:val="24"/>
        </w:rPr>
        <w:t xml:space="preserve"> que tendrá que convivir con </w:t>
      </w:r>
      <w:r w:rsidR="00D33ABE" w:rsidRPr="004C180B">
        <w:rPr>
          <w:rFonts w:ascii="Arial" w:hAnsi="Arial" w:cs="Arial"/>
          <w:sz w:val="24"/>
          <w:szCs w:val="24"/>
        </w:rPr>
        <w:t>el perro que ya tenían</w:t>
      </w:r>
      <w:r w:rsidR="00082E01" w:rsidRPr="004C180B">
        <w:rPr>
          <w:rFonts w:ascii="Arial" w:hAnsi="Arial" w:cs="Arial"/>
          <w:sz w:val="24"/>
          <w:szCs w:val="24"/>
        </w:rPr>
        <w:t>, es contundente: “¡Ya vas a ver qué pronto te acostumbras a todo…!”</w:t>
      </w:r>
      <w:r w:rsidR="00D33ABE" w:rsidRPr="004C180B">
        <w:rPr>
          <w:rFonts w:ascii="Arial" w:hAnsi="Arial" w:cs="Arial"/>
          <w:sz w:val="24"/>
          <w:szCs w:val="24"/>
        </w:rPr>
        <w:t xml:space="preserve"> (ibíd.:</w:t>
      </w:r>
      <w:r w:rsidR="00CB1E46" w:rsidRPr="004C180B">
        <w:rPr>
          <w:rFonts w:ascii="Arial" w:hAnsi="Arial" w:cs="Arial"/>
          <w:sz w:val="24"/>
          <w:szCs w:val="24"/>
        </w:rPr>
        <w:t xml:space="preserve"> 217)</w:t>
      </w:r>
      <w:r w:rsidR="00082E01" w:rsidRPr="004C180B">
        <w:rPr>
          <w:rFonts w:ascii="Arial" w:hAnsi="Arial" w:cs="Arial"/>
          <w:sz w:val="24"/>
          <w:szCs w:val="24"/>
        </w:rPr>
        <w:t>.</w:t>
      </w:r>
      <w:r w:rsidR="00CB1E46" w:rsidRPr="004C180B">
        <w:rPr>
          <w:rFonts w:ascii="Arial" w:hAnsi="Arial" w:cs="Arial"/>
          <w:sz w:val="24"/>
          <w:szCs w:val="24"/>
        </w:rPr>
        <w:t xml:space="preserve"> La indiferencia, el sinsentido y el </w:t>
      </w:r>
      <w:r w:rsidR="00CB1E46" w:rsidRPr="00B54C11">
        <w:rPr>
          <w:rFonts w:ascii="Arial" w:hAnsi="Arial" w:cs="Arial"/>
          <w:color w:val="000000" w:themeColor="text1"/>
          <w:sz w:val="24"/>
          <w:szCs w:val="24"/>
        </w:rPr>
        <w:t xml:space="preserve">absurdo hacen </w:t>
      </w:r>
      <w:r w:rsidR="00B54C11" w:rsidRPr="00B54C11">
        <w:rPr>
          <w:rFonts w:ascii="Arial" w:hAnsi="Arial" w:cs="Arial"/>
          <w:color w:val="000000" w:themeColor="text1"/>
          <w:sz w:val="24"/>
          <w:szCs w:val="24"/>
        </w:rPr>
        <w:t>de é</w:t>
      </w:r>
      <w:r w:rsidR="00CB1E46" w:rsidRPr="00B54C11">
        <w:rPr>
          <w:rFonts w:ascii="Arial" w:hAnsi="Arial" w:cs="Arial"/>
          <w:color w:val="000000" w:themeColor="text1"/>
          <w:sz w:val="24"/>
          <w:szCs w:val="24"/>
        </w:rPr>
        <w:t xml:space="preserve">sta </w:t>
      </w:r>
      <w:r w:rsidR="00CB1E46" w:rsidRPr="004C180B">
        <w:rPr>
          <w:rFonts w:ascii="Arial" w:hAnsi="Arial" w:cs="Arial"/>
          <w:sz w:val="24"/>
          <w:szCs w:val="24"/>
        </w:rPr>
        <w:t>una novela siniestramente hilarante</w:t>
      </w:r>
      <w:r w:rsidR="00D33ABE" w:rsidRPr="004C180B">
        <w:rPr>
          <w:rFonts w:ascii="Arial" w:hAnsi="Arial" w:cs="Arial"/>
          <w:sz w:val="24"/>
          <w:szCs w:val="24"/>
        </w:rPr>
        <w:t xml:space="preserve"> que probablemente no solo hubiera qu</w:t>
      </w:r>
      <w:r w:rsidR="00D00147">
        <w:rPr>
          <w:rFonts w:ascii="Arial" w:hAnsi="Arial" w:cs="Arial"/>
          <w:sz w:val="24"/>
          <w:szCs w:val="24"/>
        </w:rPr>
        <w:t>edado “fuera de sistema” (Sarlo 471</w:t>
      </w:r>
      <w:r w:rsidR="00D33ABE" w:rsidRPr="004C180B">
        <w:rPr>
          <w:rFonts w:ascii="Arial" w:hAnsi="Arial" w:cs="Arial"/>
          <w:sz w:val="24"/>
          <w:szCs w:val="24"/>
        </w:rPr>
        <w:t xml:space="preserve">) como </w:t>
      </w:r>
      <w:r w:rsidR="00D33ABE" w:rsidRPr="004C180B">
        <w:rPr>
          <w:rFonts w:ascii="Arial" w:hAnsi="Arial" w:cs="Arial"/>
          <w:i/>
          <w:sz w:val="24"/>
          <w:szCs w:val="24"/>
        </w:rPr>
        <w:t>Los pichiciegos</w:t>
      </w:r>
      <w:r w:rsidR="00D33ABE" w:rsidRPr="004C180B">
        <w:rPr>
          <w:rFonts w:ascii="Arial" w:hAnsi="Arial" w:cs="Arial"/>
          <w:sz w:val="24"/>
          <w:szCs w:val="24"/>
        </w:rPr>
        <w:t xml:space="preserve">, sino que hubiera sido imposible de digerir </w:t>
      </w:r>
      <w:r w:rsidR="00CB1E46" w:rsidRPr="004C180B">
        <w:rPr>
          <w:rFonts w:ascii="Arial" w:hAnsi="Arial" w:cs="Arial"/>
          <w:sz w:val="24"/>
          <w:szCs w:val="24"/>
        </w:rPr>
        <w:t xml:space="preserve">en 1981. </w:t>
      </w:r>
    </w:p>
    <w:p w14:paraId="52F455D5" w14:textId="77777777" w:rsidR="00D33ABE" w:rsidRDefault="00D33ABE" w:rsidP="00A060F5">
      <w:pPr>
        <w:tabs>
          <w:tab w:val="left" w:pos="5149"/>
        </w:tabs>
        <w:spacing w:after="0" w:line="480" w:lineRule="auto"/>
        <w:contextualSpacing/>
        <w:jc w:val="both"/>
        <w:rPr>
          <w:rFonts w:ascii="Arial" w:hAnsi="Arial" w:cs="Arial"/>
          <w:b/>
          <w:sz w:val="24"/>
          <w:szCs w:val="24"/>
        </w:rPr>
      </w:pPr>
    </w:p>
    <w:p w14:paraId="028DA2ED" w14:textId="77777777" w:rsidR="00353296" w:rsidRPr="004C180B" w:rsidRDefault="00353296" w:rsidP="00A060F5">
      <w:pPr>
        <w:tabs>
          <w:tab w:val="left" w:pos="5149"/>
        </w:tabs>
        <w:spacing w:after="0" w:line="480" w:lineRule="auto"/>
        <w:contextualSpacing/>
        <w:jc w:val="both"/>
        <w:rPr>
          <w:rFonts w:ascii="Arial" w:hAnsi="Arial" w:cs="Arial"/>
          <w:b/>
          <w:sz w:val="24"/>
          <w:szCs w:val="24"/>
        </w:rPr>
      </w:pPr>
      <w:r w:rsidRPr="004C180B">
        <w:rPr>
          <w:rFonts w:ascii="Arial" w:hAnsi="Arial" w:cs="Arial"/>
          <w:b/>
          <w:sz w:val="24"/>
          <w:szCs w:val="24"/>
        </w:rPr>
        <w:t>Intemperie de la guerra, calor de las ciudades</w:t>
      </w:r>
      <w:r w:rsidR="00943F94" w:rsidRPr="004C180B">
        <w:rPr>
          <w:rFonts w:ascii="Arial" w:hAnsi="Arial" w:cs="Arial"/>
          <w:b/>
          <w:sz w:val="24"/>
          <w:szCs w:val="24"/>
        </w:rPr>
        <w:tab/>
      </w:r>
    </w:p>
    <w:p w14:paraId="0EB009B6" w14:textId="2FB0A7EA" w:rsidR="0056282F" w:rsidRPr="004C180B" w:rsidRDefault="00852C05" w:rsidP="00AD74FD">
      <w:pPr>
        <w:spacing w:after="0" w:line="480" w:lineRule="auto"/>
        <w:ind w:firstLine="851"/>
        <w:contextualSpacing/>
        <w:jc w:val="both"/>
        <w:rPr>
          <w:rFonts w:ascii="Arial" w:hAnsi="Arial" w:cs="Arial"/>
          <w:sz w:val="24"/>
          <w:szCs w:val="24"/>
        </w:rPr>
      </w:pPr>
      <w:r w:rsidRPr="004C180B">
        <w:rPr>
          <w:rFonts w:ascii="Arial" w:hAnsi="Arial" w:cs="Arial"/>
          <w:sz w:val="24"/>
          <w:szCs w:val="24"/>
        </w:rPr>
        <w:t>El que está en</w:t>
      </w:r>
      <w:r w:rsidR="00E13697" w:rsidRPr="004C180B">
        <w:rPr>
          <w:rFonts w:ascii="Arial" w:hAnsi="Arial" w:cs="Arial"/>
          <w:sz w:val="24"/>
          <w:szCs w:val="24"/>
        </w:rPr>
        <w:t xml:space="preserve"> el</w:t>
      </w:r>
      <w:r w:rsidRPr="004C180B">
        <w:rPr>
          <w:rFonts w:ascii="Arial" w:hAnsi="Arial" w:cs="Arial"/>
          <w:sz w:val="24"/>
          <w:szCs w:val="24"/>
        </w:rPr>
        <w:t xml:space="preserve"> calor </w:t>
      </w:r>
      <w:r w:rsidR="00D33ABE" w:rsidRPr="004C180B">
        <w:rPr>
          <w:rFonts w:ascii="Arial" w:hAnsi="Arial" w:cs="Arial"/>
          <w:sz w:val="24"/>
          <w:szCs w:val="24"/>
        </w:rPr>
        <w:t>se calienta</w:t>
      </w:r>
      <w:r w:rsidR="00E0186C" w:rsidRPr="004C180B">
        <w:rPr>
          <w:rFonts w:ascii="Arial" w:hAnsi="Arial" w:cs="Arial"/>
          <w:sz w:val="24"/>
          <w:szCs w:val="24"/>
        </w:rPr>
        <w:t xml:space="preserve"> hasta</w:t>
      </w:r>
      <w:r w:rsidR="00D33ABE" w:rsidRPr="004C180B">
        <w:rPr>
          <w:rFonts w:ascii="Arial" w:hAnsi="Arial" w:cs="Arial"/>
          <w:sz w:val="24"/>
          <w:szCs w:val="24"/>
        </w:rPr>
        <w:t xml:space="preserve"> </w:t>
      </w:r>
      <w:r w:rsidR="00D33ABE" w:rsidRPr="00D329B5">
        <w:rPr>
          <w:rFonts w:ascii="Arial" w:hAnsi="Arial" w:cs="Arial"/>
          <w:color w:val="000000" w:themeColor="text1"/>
          <w:sz w:val="24"/>
          <w:szCs w:val="24"/>
        </w:rPr>
        <w:t>acostumbra</w:t>
      </w:r>
      <w:r w:rsidR="00E0186C" w:rsidRPr="00D329B5">
        <w:rPr>
          <w:rFonts w:ascii="Arial" w:hAnsi="Arial" w:cs="Arial"/>
          <w:color w:val="000000" w:themeColor="text1"/>
          <w:sz w:val="24"/>
          <w:szCs w:val="24"/>
        </w:rPr>
        <w:t>rse</w:t>
      </w:r>
      <w:r w:rsidR="00D33ABE" w:rsidRPr="00D329B5">
        <w:rPr>
          <w:rFonts w:ascii="Arial" w:hAnsi="Arial" w:cs="Arial"/>
          <w:color w:val="000000" w:themeColor="text1"/>
          <w:sz w:val="24"/>
          <w:szCs w:val="24"/>
        </w:rPr>
        <w:t>,</w:t>
      </w:r>
      <w:r w:rsidR="00D329B5" w:rsidRPr="00D329B5">
        <w:rPr>
          <w:rFonts w:ascii="Arial" w:hAnsi="Arial" w:cs="Arial"/>
          <w:color w:val="000000" w:themeColor="text1"/>
          <w:sz w:val="24"/>
          <w:szCs w:val="24"/>
        </w:rPr>
        <w:t xml:space="preserve"> </w:t>
      </w:r>
      <w:r w:rsidR="00E0186C" w:rsidRPr="00D329B5">
        <w:rPr>
          <w:rFonts w:ascii="Arial" w:hAnsi="Arial" w:cs="Arial"/>
          <w:color w:val="000000" w:themeColor="text1"/>
          <w:sz w:val="24"/>
          <w:szCs w:val="24"/>
        </w:rPr>
        <w:t xml:space="preserve">hasta </w:t>
      </w:r>
      <w:r w:rsidR="005C4E20" w:rsidRPr="004C180B">
        <w:rPr>
          <w:rFonts w:ascii="Arial" w:hAnsi="Arial" w:cs="Arial"/>
          <w:sz w:val="24"/>
          <w:szCs w:val="24"/>
        </w:rPr>
        <w:t>olvida</w:t>
      </w:r>
      <w:r w:rsidR="00E0186C" w:rsidRPr="004C180B">
        <w:rPr>
          <w:rFonts w:ascii="Arial" w:hAnsi="Arial" w:cs="Arial"/>
          <w:sz w:val="24"/>
          <w:szCs w:val="24"/>
        </w:rPr>
        <w:t xml:space="preserve">r el frío, hasta olvidar </w:t>
      </w:r>
      <w:r w:rsidR="00D33ABE" w:rsidRPr="004C180B">
        <w:rPr>
          <w:rFonts w:ascii="Arial" w:hAnsi="Arial" w:cs="Arial"/>
          <w:sz w:val="24"/>
          <w:szCs w:val="24"/>
        </w:rPr>
        <w:t>la diferencia entre el calor y el frío.</w:t>
      </w:r>
      <w:r w:rsidR="00CB1E46" w:rsidRPr="004C180B">
        <w:rPr>
          <w:rFonts w:ascii="Arial" w:hAnsi="Arial" w:cs="Arial"/>
          <w:sz w:val="24"/>
          <w:szCs w:val="24"/>
        </w:rPr>
        <w:t xml:space="preserve"> </w:t>
      </w:r>
      <w:r w:rsidR="00E0186C" w:rsidRPr="004C180B">
        <w:rPr>
          <w:rFonts w:ascii="Arial" w:hAnsi="Arial" w:cs="Arial"/>
          <w:sz w:val="24"/>
          <w:szCs w:val="24"/>
        </w:rPr>
        <w:t xml:space="preserve">En el séptimo capítulo de la segunda parte de </w:t>
      </w:r>
      <w:r w:rsidR="00E0186C" w:rsidRPr="004C180B">
        <w:rPr>
          <w:rFonts w:ascii="Arial" w:hAnsi="Arial" w:cs="Arial"/>
          <w:i/>
          <w:sz w:val="24"/>
          <w:szCs w:val="24"/>
        </w:rPr>
        <w:t>Los pichiciegos</w:t>
      </w:r>
      <w:r w:rsidR="00E0186C" w:rsidRPr="004C180B">
        <w:rPr>
          <w:rFonts w:ascii="Arial" w:hAnsi="Arial" w:cs="Arial"/>
          <w:sz w:val="24"/>
          <w:szCs w:val="24"/>
        </w:rPr>
        <w:t xml:space="preserve">, Quiquito habla largamente </w:t>
      </w:r>
      <w:r w:rsidR="007225BA">
        <w:rPr>
          <w:rFonts w:ascii="Arial" w:hAnsi="Arial" w:cs="Arial"/>
          <w:sz w:val="24"/>
          <w:szCs w:val="24"/>
        </w:rPr>
        <w:t>de esto</w:t>
      </w:r>
      <w:r w:rsidR="00E13697" w:rsidRPr="004C180B">
        <w:rPr>
          <w:rFonts w:ascii="Arial" w:hAnsi="Arial" w:cs="Arial"/>
          <w:sz w:val="24"/>
          <w:szCs w:val="24"/>
        </w:rPr>
        <w:t xml:space="preserve"> (y de la calentura</w:t>
      </w:r>
      <w:r w:rsidR="00E0186C" w:rsidRPr="004C180B">
        <w:rPr>
          <w:rFonts w:ascii="Arial" w:hAnsi="Arial" w:cs="Arial"/>
          <w:sz w:val="24"/>
          <w:szCs w:val="24"/>
        </w:rPr>
        <w:t xml:space="preserve"> que parece reinar en Buenos Aires). Después</w:t>
      </w:r>
      <w:r w:rsidR="007225BA">
        <w:rPr>
          <w:rFonts w:ascii="Arial" w:hAnsi="Arial" w:cs="Arial"/>
          <w:sz w:val="24"/>
          <w:szCs w:val="24"/>
        </w:rPr>
        <w:t>,</w:t>
      </w:r>
      <w:r w:rsidR="00E0186C" w:rsidRPr="004C180B">
        <w:rPr>
          <w:rFonts w:ascii="Arial" w:hAnsi="Arial" w:cs="Arial"/>
          <w:sz w:val="24"/>
          <w:szCs w:val="24"/>
        </w:rPr>
        <w:t xml:space="preserve"> se </w:t>
      </w:r>
      <w:r w:rsidRPr="004C180B">
        <w:rPr>
          <w:rFonts w:ascii="Arial" w:hAnsi="Arial" w:cs="Arial"/>
          <w:sz w:val="24"/>
          <w:szCs w:val="24"/>
        </w:rPr>
        <w:t>acer</w:t>
      </w:r>
      <w:r w:rsidR="00E0186C" w:rsidRPr="004C180B">
        <w:rPr>
          <w:rFonts w:ascii="Arial" w:hAnsi="Arial" w:cs="Arial"/>
          <w:sz w:val="24"/>
          <w:szCs w:val="24"/>
        </w:rPr>
        <w:t xml:space="preserve">ca al gran ventanal que da a </w:t>
      </w:r>
      <w:r w:rsidRPr="004C180B">
        <w:rPr>
          <w:rFonts w:ascii="Arial" w:hAnsi="Arial" w:cs="Arial"/>
          <w:sz w:val="24"/>
          <w:szCs w:val="24"/>
        </w:rPr>
        <w:t xml:space="preserve">Las Heras y, más allá, al río. </w:t>
      </w:r>
      <w:r w:rsidR="00CB1E46" w:rsidRPr="004C180B">
        <w:rPr>
          <w:rFonts w:ascii="Arial" w:hAnsi="Arial" w:cs="Arial"/>
          <w:sz w:val="24"/>
          <w:szCs w:val="24"/>
        </w:rPr>
        <w:t>Más acá del río se ven ociosos compradores recorriendo la avenida</w:t>
      </w:r>
      <w:r w:rsidR="00E0186C" w:rsidRPr="004C180B">
        <w:rPr>
          <w:rFonts w:ascii="Arial" w:hAnsi="Arial" w:cs="Arial"/>
          <w:sz w:val="24"/>
          <w:szCs w:val="24"/>
        </w:rPr>
        <w:t>. Ante esa visión</w:t>
      </w:r>
      <w:r w:rsidR="00F22E62" w:rsidRPr="004C180B">
        <w:rPr>
          <w:rFonts w:ascii="Arial" w:hAnsi="Arial" w:cs="Arial"/>
          <w:sz w:val="24"/>
          <w:szCs w:val="24"/>
        </w:rPr>
        <w:t xml:space="preserve">, Quiquito pronuncia la </w:t>
      </w:r>
      <w:r w:rsidR="00F22E62" w:rsidRPr="004C180B">
        <w:rPr>
          <w:rFonts w:ascii="Arial" w:hAnsi="Arial" w:cs="Arial"/>
          <w:sz w:val="24"/>
          <w:szCs w:val="24"/>
        </w:rPr>
        <w:lastRenderedPageBreak/>
        <w:t xml:space="preserve">palabra “calor”, </w:t>
      </w:r>
      <w:r w:rsidR="00CB1E46" w:rsidRPr="004C180B">
        <w:rPr>
          <w:rFonts w:ascii="Arial" w:hAnsi="Arial" w:cs="Arial"/>
          <w:sz w:val="24"/>
          <w:szCs w:val="24"/>
        </w:rPr>
        <w:t xml:space="preserve">pero el narrador aclara que </w:t>
      </w:r>
      <w:r w:rsidR="008A487F" w:rsidRPr="004C180B">
        <w:rPr>
          <w:rFonts w:ascii="Arial" w:hAnsi="Arial" w:cs="Arial"/>
          <w:sz w:val="24"/>
          <w:szCs w:val="24"/>
        </w:rPr>
        <w:t xml:space="preserve">es </w:t>
      </w:r>
      <w:r w:rsidR="00F22E62" w:rsidRPr="004C180B">
        <w:rPr>
          <w:rFonts w:ascii="Arial" w:hAnsi="Arial" w:cs="Arial"/>
          <w:sz w:val="24"/>
          <w:szCs w:val="24"/>
        </w:rPr>
        <w:t>una tarde de mediados de</w:t>
      </w:r>
      <w:r w:rsidR="00CB1E46" w:rsidRPr="004C180B">
        <w:rPr>
          <w:rFonts w:ascii="Arial" w:hAnsi="Arial" w:cs="Arial"/>
          <w:sz w:val="24"/>
          <w:szCs w:val="24"/>
        </w:rPr>
        <w:t xml:space="preserve"> julio </w:t>
      </w:r>
      <w:r w:rsidR="005C4E20" w:rsidRPr="004C180B">
        <w:rPr>
          <w:rFonts w:ascii="Arial" w:hAnsi="Arial" w:cs="Arial"/>
          <w:sz w:val="24"/>
          <w:szCs w:val="24"/>
        </w:rPr>
        <w:t>y</w:t>
      </w:r>
      <w:r w:rsidR="00E0186C" w:rsidRPr="004C180B">
        <w:rPr>
          <w:rFonts w:ascii="Arial" w:hAnsi="Arial" w:cs="Arial"/>
          <w:sz w:val="24"/>
          <w:szCs w:val="24"/>
        </w:rPr>
        <w:t xml:space="preserve"> </w:t>
      </w:r>
      <w:r w:rsidR="005C4E20" w:rsidRPr="004C180B">
        <w:rPr>
          <w:rFonts w:ascii="Arial" w:hAnsi="Arial" w:cs="Arial"/>
          <w:sz w:val="24"/>
          <w:szCs w:val="24"/>
        </w:rPr>
        <w:t>le cuenta sobre aquel médico argentino que recomendaba dejar las ciudades, que son “</w:t>
      </w:r>
      <w:r w:rsidR="00F22E62" w:rsidRPr="004C180B">
        <w:rPr>
          <w:rFonts w:ascii="Arial" w:hAnsi="Arial" w:cs="Arial"/>
          <w:sz w:val="24"/>
          <w:szCs w:val="24"/>
        </w:rPr>
        <w:t>como un baño permanente de agua tibia que</w:t>
      </w:r>
      <w:r w:rsidR="005C4E20" w:rsidRPr="004C180B">
        <w:rPr>
          <w:rFonts w:ascii="Arial" w:hAnsi="Arial" w:cs="Arial"/>
          <w:sz w:val="24"/>
          <w:szCs w:val="24"/>
        </w:rPr>
        <w:t xml:space="preserve"> ablanda y adormece a la gente […] </w:t>
      </w:r>
      <w:r w:rsidR="00F22E62" w:rsidRPr="004C180B">
        <w:rPr>
          <w:rFonts w:ascii="Arial" w:hAnsi="Arial" w:cs="Arial"/>
          <w:sz w:val="24"/>
          <w:szCs w:val="24"/>
        </w:rPr>
        <w:t>son bañaderas estúpidas, llenas de aguas calientes para es</w:t>
      </w:r>
      <w:r w:rsidR="002C6CE2" w:rsidRPr="004C180B">
        <w:rPr>
          <w:rFonts w:ascii="Arial" w:hAnsi="Arial" w:cs="Arial"/>
          <w:sz w:val="24"/>
          <w:szCs w:val="24"/>
        </w:rPr>
        <w:t>t</w:t>
      </w:r>
      <w:r w:rsidR="00CB1E46" w:rsidRPr="004C180B">
        <w:rPr>
          <w:rFonts w:ascii="Arial" w:hAnsi="Arial" w:cs="Arial"/>
          <w:sz w:val="24"/>
          <w:szCs w:val="24"/>
        </w:rPr>
        <w:t>úpidos</w:t>
      </w:r>
      <w:r w:rsidR="00F22E62" w:rsidRPr="004C180B">
        <w:rPr>
          <w:rFonts w:ascii="Arial" w:hAnsi="Arial" w:cs="Arial"/>
          <w:sz w:val="24"/>
          <w:szCs w:val="24"/>
        </w:rPr>
        <w:t>.</w:t>
      </w:r>
      <w:r w:rsidR="00E0186C" w:rsidRPr="004C180B">
        <w:rPr>
          <w:rFonts w:ascii="Arial" w:hAnsi="Arial" w:cs="Arial"/>
          <w:sz w:val="24"/>
          <w:szCs w:val="24"/>
        </w:rPr>
        <w:t xml:space="preserve"> (Fogwill</w:t>
      </w:r>
      <w:r w:rsidR="00CB1E46" w:rsidRPr="004C180B">
        <w:rPr>
          <w:rFonts w:ascii="Arial" w:hAnsi="Arial" w:cs="Arial"/>
          <w:sz w:val="24"/>
          <w:szCs w:val="24"/>
        </w:rPr>
        <w:t xml:space="preserve"> </w:t>
      </w:r>
      <w:r w:rsidR="00E0186C" w:rsidRPr="004C180B">
        <w:rPr>
          <w:rFonts w:ascii="Arial" w:hAnsi="Arial" w:cs="Arial"/>
          <w:i/>
          <w:sz w:val="24"/>
          <w:szCs w:val="24"/>
        </w:rPr>
        <w:t>LP</w:t>
      </w:r>
      <w:r w:rsidR="00E0186C" w:rsidRPr="004C180B">
        <w:rPr>
          <w:rFonts w:ascii="Arial" w:hAnsi="Arial" w:cs="Arial"/>
          <w:sz w:val="24"/>
          <w:szCs w:val="24"/>
        </w:rPr>
        <w:t xml:space="preserve"> 141</w:t>
      </w:r>
      <w:r w:rsidR="00CB1E46" w:rsidRPr="004C180B">
        <w:rPr>
          <w:rFonts w:ascii="Arial" w:hAnsi="Arial" w:cs="Arial"/>
          <w:sz w:val="24"/>
          <w:szCs w:val="24"/>
        </w:rPr>
        <w:t>)</w:t>
      </w:r>
      <w:r w:rsidR="00CB1E46" w:rsidRPr="004C180B">
        <w:rPr>
          <w:rStyle w:val="Refdenotaalpie"/>
          <w:rFonts w:ascii="Arial" w:hAnsi="Arial" w:cs="Arial"/>
          <w:sz w:val="24"/>
          <w:szCs w:val="24"/>
        </w:rPr>
        <w:footnoteReference w:id="9"/>
      </w:r>
      <w:r w:rsidR="005C4E20" w:rsidRPr="004C180B">
        <w:rPr>
          <w:rFonts w:ascii="Arial" w:hAnsi="Arial" w:cs="Arial"/>
          <w:sz w:val="24"/>
          <w:szCs w:val="24"/>
        </w:rPr>
        <w:t xml:space="preserve">. </w:t>
      </w:r>
      <w:r w:rsidR="00E0186C" w:rsidRPr="004C180B">
        <w:rPr>
          <w:rFonts w:ascii="Arial" w:hAnsi="Arial" w:cs="Arial"/>
          <w:sz w:val="24"/>
          <w:szCs w:val="24"/>
        </w:rPr>
        <w:t>Precisamente en ese momento,</w:t>
      </w:r>
      <w:r w:rsidR="001132B5" w:rsidRPr="004C180B">
        <w:rPr>
          <w:rFonts w:ascii="Arial" w:hAnsi="Arial" w:cs="Arial"/>
          <w:sz w:val="24"/>
          <w:szCs w:val="24"/>
        </w:rPr>
        <w:t xml:space="preserve"> Quiquito</w:t>
      </w:r>
      <w:r w:rsidR="00E13697" w:rsidRPr="004C180B">
        <w:rPr>
          <w:rFonts w:ascii="Arial" w:hAnsi="Arial" w:cs="Arial"/>
          <w:sz w:val="24"/>
          <w:szCs w:val="24"/>
        </w:rPr>
        <w:t xml:space="preserve">, sin responder al </w:t>
      </w:r>
      <w:r w:rsidR="00E0186C" w:rsidRPr="004C180B">
        <w:rPr>
          <w:rFonts w:ascii="Arial" w:hAnsi="Arial" w:cs="Arial"/>
          <w:sz w:val="24"/>
          <w:szCs w:val="24"/>
        </w:rPr>
        <w:t>comentario,</w:t>
      </w:r>
      <w:r w:rsidR="001132B5" w:rsidRPr="004C180B">
        <w:rPr>
          <w:rFonts w:ascii="Arial" w:hAnsi="Arial" w:cs="Arial"/>
          <w:sz w:val="24"/>
          <w:szCs w:val="24"/>
        </w:rPr>
        <w:t xml:space="preserve"> </w:t>
      </w:r>
      <w:r w:rsidR="005C4E20" w:rsidRPr="004C180B">
        <w:rPr>
          <w:rFonts w:ascii="Arial" w:hAnsi="Arial" w:cs="Arial"/>
          <w:sz w:val="24"/>
          <w:szCs w:val="24"/>
        </w:rPr>
        <w:t xml:space="preserve">le </w:t>
      </w:r>
      <w:r w:rsidR="009F6BE3" w:rsidRPr="004C180B">
        <w:rPr>
          <w:rFonts w:ascii="Arial" w:hAnsi="Arial" w:cs="Arial"/>
          <w:sz w:val="24"/>
          <w:szCs w:val="24"/>
        </w:rPr>
        <w:t>cuenta</w:t>
      </w:r>
      <w:r w:rsidR="001132B5" w:rsidRPr="004C180B">
        <w:rPr>
          <w:rFonts w:ascii="Arial" w:hAnsi="Arial" w:cs="Arial"/>
          <w:sz w:val="24"/>
          <w:szCs w:val="24"/>
        </w:rPr>
        <w:t xml:space="preserve"> que estuvo leyendo </w:t>
      </w:r>
      <w:r w:rsidR="00EC44DE" w:rsidRPr="004C180B">
        <w:rPr>
          <w:rFonts w:ascii="Arial" w:hAnsi="Arial" w:cs="Arial"/>
          <w:i/>
          <w:sz w:val="24"/>
          <w:szCs w:val="24"/>
        </w:rPr>
        <w:t>Nuestro modo de vida</w:t>
      </w:r>
      <w:r w:rsidRPr="004C180B">
        <w:rPr>
          <w:rFonts w:ascii="Arial" w:hAnsi="Arial" w:cs="Arial"/>
          <w:sz w:val="24"/>
          <w:szCs w:val="24"/>
        </w:rPr>
        <w:t xml:space="preserve">. La referencia no es ociosa: si </w:t>
      </w:r>
      <w:r w:rsidRPr="004C180B">
        <w:rPr>
          <w:rFonts w:ascii="Arial" w:hAnsi="Arial" w:cs="Arial"/>
          <w:i/>
          <w:sz w:val="24"/>
          <w:szCs w:val="24"/>
        </w:rPr>
        <w:t xml:space="preserve">Nuestro modo de vida </w:t>
      </w:r>
      <w:r w:rsidR="006947FF" w:rsidRPr="004C180B">
        <w:rPr>
          <w:rFonts w:ascii="Arial" w:hAnsi="Arial" w:cs="Arial"/>
          <w:sz w:val="24"/>
          <w:szCs w:val="24"/>
        </w:rPr>
        <w:t xml:space="preserve">es una novela de interiores que relata veladamente una </w:t>
      </w:r>
      <w:r w:rsidR="00D329B5" w:rsidRPr="008D49C8">
        <w:rPr>
          <w:rFonts w:ascii="Arial" w:hAnsi="Arial" w:cs="Arial"/>
          <w:sz w:val="24"/>
          <w:szCs w:val="24"/>
        </w:rPr>
        <w:t>“</w:t>
      </w:r>
      <w:r w:rsidR="006947FF" w:rsidRPr="008D49C8">
        <w:rPr>
          <w:rFonts w:ascii="Arial" w:hAnsi="Arial" w:cs="Arial"/>
          <w:sz w:val="24"/>
          <w:szCs w:val="24"/>
        </w:rPr>
        <w:t>guerra interna</w:t>
      </w:r>
      <w:r w:rsidR="00D329B5" w:rsidRPr="008D49C8">
        <w:rPr>
          <w:rFonts w:ascii="Arial" w:hAnsi="Arial" w:cs="Arial"/>
          <w:sz w:val="24"/>
          <w:szCs w:val="24"/>
        </w:rPr>
        <w:t>”</w:t>
      </w:r>
      <w:r w:rsidR="006947FF" w:rsidRPr="008D49C8">
        <w:rPr>
          <w:rFonts w:ascii="Arial" w:hAnsi="Arial" w:cs="Arial"/>
          <w:sz w:val="24"/>
          <w:szCs w:val="24"/>
        </w:rPr>
        <w:t xml:space="preserve">, una </w:t>
      </w:r>
      <w:r w:rsidR="00D329B5" w:rsidRPr="008D49C8">
        <w:rPr>
          <w:rFonts w:ascii="Arial" w:hAnsi="Arial" w:cs="Arial"/>
          <w:sz w:val="24"/>
          <w:szCs w:val="24"/>
        </w:rPr>
        <w:t>“</w:t>
      </w:r>
      <w:r w:rsidR="006947FF" w:rsidRPr="008D49C8">
        <w:rPr>
          <w:rFonts w:ascii="Arial" w:hAnsi="Arial" w:cs="Arial"/>
          <w:sz w:val="24"/>
          <w:szCs w:val="24"/>
        </w:rPr>
        <w:t>guerra sucia</w:t>
      </w:r>
      <w:r w:rsidR="00D329B5" w:rsidRPr="008D49C8">
        <w:rPr>
          <w:rFonts w:ascii="Arial" w:hAnsi="Arial" w:cs="Arial"/>
          <w:sz w:val="24"/>
          <w:szCs w:val="24"/>
        </w:rPr>
        <w:t>”</w:t>
      </w:r>
      <w:r w:rsidR="00D329B5" w:rsidRPr="008D49C8">
        <w:rPr>
          <w:rStyle w:val="Refdenotaalpie"/>
          <w:rFonts w:ascii="Arial" w:hAnsi="Arial" w:cs="Arial"/>
          <w:sz w:val="24"/>
          <w:szCs w:val="24"/>
        </w:rPr>
        <w:footnoteReference w:id="10"/>
      </w:r>
      <w:r w:rsidR="006947FF" w:rsidRPr="008D49C8">
        <w:rPr>
          <w:rFonts w:ascii="Arial" w:hAnsi="Arial" w:cs="Arial"/>
          <w:sz w:val="24"/>
          <w:szCs w:val="24"/>
        </w:rPr>
        <w:t xml:space="preserve"> que se obstina en manchar los prolij</w:t>
      </w:r>
      <w:r w:rsidR="00446022" w:rsidRPr="008D49C8">
        <w:rPr>
          <w:rFonts w:ascii="Arial" w:hAnsi="Arial" w:cs="Arial"/>
          <w:sz w:val="24"/>
          <w:szCs w:val="24"/>
        </w:rPr>
        <w:t>os interiores burgueses, y</w:t>
      </w:r>
      <w:r w:rsidR="006947FF" w:rsidRPr="008D49C8">
        <w:rPr>
          <w:rFonts w:ascii="Arial" w:hAnsi="Arial" w:cs="Arial"/>
          <w:sz w:val="24"/>
          <w:szCs w:val="24"/>
        </w:rPr>
        <w:t xml:space="preserve"> la deliberación con que decide ignorarse esa guerra, </w:t>
      </w:r>
      <w:r w:rsidR="006947FF" w:rsidRPr="008D49C8">
        <w:rPr>
          <w:rFonts w:ascii="Arial" w:hAnsi="Arial" w:cs="Arial"/>
          <w:i/>
          <w:sz w:val="24"/>
          <w:szCs w:val="24"/>
        </w:rPr>
        <w:t>Los</w:t>
      </w:r>
      <w:r w:rsidR="006947FF" w:rsidRPr="004C180B">
        <w:rPr>
          <w:rFonts w:ascii="Arial" w:hAnsi="Arial" w:cs="Arial"/>
          <w:i/>
          <w:sz w:val="24"/>
          <w:szCs w:val="24"/>
        </w:rPr>
        <w:t xml:space="preserve"> pichiciegos</w:t>
      </w:r>
      <w:r w:rsidR="006947FF" w:rsidRPr="004C180B">
        <w:rPr>
          <w:rFonts w:ascii="Arial" w:hAnsi="Arial" w:cs="Arial"/>
          <w:sz w:val="24"/>
          <w:szCs w:val="24"/>
        </w:rPr>
        <w:t xml:space="preserve"> es una novela de intemperie </w:t>
      </w:r>
      <w:r w:rsidR="006947FF" w:rsidRPr="00A32915">
        <w:rPr>
          <w:rFonts w:ascii="Arial" w:hAnsi="Arial" w:cs="Arial"/>
          <w:sz w:val="24"/>
          <w:szCs w:val="24"/>
        </w:rPr>
        <w:t xml:space="preserve">que elabora una </w:t>
      </w:r>
      <w:r w:rsidR="00D329B5" w:rsidRPr="00A32915">
        <w:rPr>
          <w:rFonts w:ascii="Arial" w:hAnsi="Arial" w:cs="Arial"/>
          <w:sz w:val="24"/>
          <w:szCs w:val="24"/>
        </w:rPr>
        <w:t>“</w:t>
      </w:r>
      <w:r w:rsidR="006947FF" w:rsidRPr="00A32915">
        <w:rPr>
          <w:rFonts w:ascii="Arial" w:hAnsi="Arial" w:cs="Arial"/>
          <w:sz w:val="24"/>
          <w:szCs w:val="24"/>
        </w:rPr>
        <w:t>gue</w:t>
      </w:r>
      <w:r w:rsidR="00AD74FD" w:rsidRPr="00A32915">
        <w:rPr>
          <w:rFonts w:ascii="Arial" w:hAnsi="Arial" w:cs="Arial"/>
          <w:sz w:val="24"/>
          <w:szCs w:val="24"/>
        </w:rPr>
        <w:t>rra externa</w:t>
      </w:r>
      <w:r w:rsidR="00D329B5" w:rsidRPr="00A32915">
        <w:rPr>
          <w:rFonts w:ascii="Arial" w:hAnsi="Arial" w:cs="Arial"/>
          <w:sz w:val="24"/>
          <w:szCs w:val="24"/>
        </w:rPr>
        <w:t>”</w:t>
      </w:r>
      <w:r w:rsidR="00AD74FD" w:rsidRPr="004C180B">
        <w:rPr>
          <w:rFonts w:ascii="Arial" w:hAnsi="Arial" w:cs="Arial"/>
          <w:sz w:val="24"/>
          <w:szCs w:val="24"/>
        </w:rPr>
        <w:t xml:space="preserve"> de la que se deserta</w:t>
      </w:r>
      <w:r w:rsidR="006947FF" w:rsidRPr="004C180B">
        <w:rPr>
          <w:rFonts w:ascii="Arial" w:hAnsi="Arial" w:cs="Arial"/>
          <w:sz w:val="24"/>
          <w:szCs w:val="24"/>
        </w:rPr>
        <w:t xml:space="preserve">. </w:t>
      </w:r>
      <w:r w:rsidR="0056282F" w:rsidRPr="00A32915">
        <w:rPr>
          <w:rFonts w:ascii="Arial" w:hAnsi="Arial" w:cs="Arial"/>
          <w:sz w:val="24"/>
          <w:szCs w:val="24"/>
        </w:rPr>
        <w:t xml:space="preserve">La </w:t>
      </w:r>
      <w:r w:rsidR="0056282F" w:rsidRPr="00A32915">
        <w:rPr>
          <w:rFonts w:ascii="Arial" w:hAnsi="Arial" w:cs="Arial"/>
          <w:i/>
          <w:sz w:val="24"/>
          <w:szCs w:val="24"/>
        </w:rPr>
        <w:t>intemperie de la guerra</w:t>
      </w:r>
      <w:r w:rsidR="0056282F" w:rsidRPr="00A32915">
        <w:rPr>
          <w:rFonts w:ascii="Arial" w:hAnsi="Arial" w:cs="Arial"/>
          <w:sz w:val="24"/>
          <w:szCs w:val="24"/>
        </w:rPr>
        <w:t xml:space="preserve"> y la </w:t>
      </w:r>
      <w:r w:rsidR="0056282F" w:rsidRPr="00A32915">
        <w:rPr>
          <w:rFonts w:ascii="Arial" w:hAnsi="Arial" w:cs="Arial"/>
          <w:i/>
          <w:sz w:val="24"/>
          <w:szCs w:val="24"/>
        </w:rPr>
        <w:t>tibieza de las ciudades</w:t>
      </w:r>
      <w:r w:rsidR="0056282F" w:rsidRPr="00A32915">
        <w:rPr>
          <w:rFonts w:ascii="Arial" w:hAnsi="Arial" w:cs="Arial"/>
          <w:sz w:val="24"/>
          <w:szCs w:val="24"/>
        </w:rPr>
        <w:t xml:space="preserve"> son dos términos</w:t>
      </w:r>
      <w:r w:rsidR="00AD74FD" w:rsidRPr="00A32915">
        <w:rPr>
          <w:rFonts w:ascii="Arial" w:hAnsi="Arial" w:cs="Arial"/>
          <w:sz w:val="24"/>
          <w:szCs w:val="24"/>
        </w:rPr>
        <w:t xml:space="preserve"> c</w:t>
      </w:r>
      <w:r w:rsidR="0056282F" w:rsidRPr="00A32915">
        <w:rPr>
          <w:rFonts w:ascii="Arial" w:hAnsi="Arial" w:cs="Arial"/>
          <w:sz w:val="24"/>
          <w:szCs w:val="24"/>
        </w:rPr>
        <w:t>omplementarios: el segundo descansa apaciblemente sobre el primero, oculta y olvida que esa guerra es su condición de posibilidad.</w:t>
      </w:r>
    </w:p>
    <w:p w14:paraId="127133A9" w14:textId="77777777" w:rsidR="00AD74FD" w:rsidRPr="004C180B" w:rsidRDefault="006947FF" w:rsidP="00A060F5">
      <w:pPr>
        <w:spacing w:after="0" w:line="480" w:lineRule="auto"/>
        <w:ind w:firstLine="851"/>
        <w:contextualSpacing/>
        <w:jc w:val="both"/>
        <w:rPr>
          <w:rFonts w:ascii="Arial" w:hAnsi="Arial" w:cs="Arial"/>
          <w:sz w:val="24"/>
          <w:szCs w:val="24"/>
        </w:rPr>
      </w:pPr>
      <w:r w:rsidRPr="004C180B">
        <w:rPr>
          <w:rFonts w:ascii="Arial" w:hAnsi="Arial" w:cs="Arial"/>
          <w:i/>
          <w:sz w:val="24"/>
          <w:szCs w:val="24"/>
        </w:rPr>
        <w:t>Los pichiciegos</w:t>
      </w:r>
      <w:r w:rsidRPr="004C180B">
        <w:rPr>
          <w:rFonts w:ascii="Arial" w:hAnsi="Arial" w:cs="Arial"/>
          <w:sz w:val="24"/>
          <w:szCs w:val="24"/>
        </w:rPr>
        <w:t xml:space="preserve"> transcurre </w:t>
      </w:r>
      <w:r w:rsidR="009F6BE3" w:rsidRPr="004C180B">
        <w:rPr>
          <w:rFonts w:ascii="Arial" w:hAnsi="Arial" w:cs="Arial"/>
          <w:sz w:val="24"/>
          <w:szCs w:val="24"/>
        </w:rPr>
        <w:t>en</w:t>
      </w:r>
      <w:r w:rsidRPr="004C180B">
        <w:rPr>
          <w:rFonts w:ascii="Arial" w:hAnsi="Arial" w:cs="Arial"/>
          <w:sz w:val="24"/>
          <w:szCs w:val="24"/>
        </w:rPr>
        <w:t xml:space="preserve"> dos espacios: la </w:t>
      </w:r>
      <w:r w:rsidR="00190255" w:rsidRPr="004C180B">
        <w:rPr>
          <w:rFonts w:ascii="Arial" w:hAnsi="Arial" w:cs="Arial"/>
          <w:sz w:val="24"/>
          <w:szCs w:val="24"/>
        </w:rPr>
        <w:t>pichicera en</w:t>
      </w:r>
      <w:r w:rsidRPr="004C180B">
        <w:rPr>
          <w:rFonts w:ascii="Arial" w:hAnsi="Arial" w:cs="Arial"/>
          <w:sz w:val="24"/>
          <w:szCs w:val="24"/>
        </w:rPr>
        <w:t xml:space="preserve"> Malvinas </w:t>
      </w:r>
      <w:r w:rsidR="007E3F56" w:rsidRPr="004C180B">
        <w:rPr>
          <w:rFonts w:ascii="Arial" w:hAnsi="Arial" w:cs="Arial"/>
          <w:sz w:val="24"/>
          <w:szCs w:val="24"/>
        </w:rPr>
        <w:t xml:space="preserve">y el departamento sobre </w:t>
      </w:r>
      <w:r w:rsidR="00190255" w:rsidRPr="004C180B">
        <w:rPr>
          <w:rFonts w:ascii="Arial" w:hAnsi="Arial" w:cs="Arial"/>
          <w:sz w:val="24"/>
          <w:szCs w:val="24"/>
        </w:rPr>
        <w:t xml:space="preserve">Las Heras. Los pisos altos con grandes ventanales no son infrecuentes en Fogwill. </w:t>
      </w:r>
      <w:r w:rsidR="00446022" w:rsidRPr="004C180B">
        <w:rPr>
          <w:rFonts w:ascii="Arial" w:hAnsi="Arial" w:cs="Arial"/>
          <w:sz w:val="24"/>
          <w:szCs w:val="24"/>
        </w:rPr>
        <w:t>Esas alturas de</w:t>
      </w:r>
      <w:r w:rsidR="00190255" w:rsidRPr="004C180B">
        <w:rPr>
          <w:rFonts w:ascii="Arial" w:hAnsi="Arial" w:cs="Arial"/>
          <w:sz w:val="24"/>
          <w:szCs w:val="24"/>
        </w:rPr>
        <w:t xml:space="preserve"> la ciudad de Buenos Aires son unos de los pocos lugares desde los que</w:t>
      </w:r>
      <w:r w:rsidR="00446022" w:rsidRPr="004C180B">
        <w:rPr>
          <w:rFonts w:ascii="Arial" w:hAnsi="Arial" w:cs="Arial"/>
          <w:sz w:val="24"/>
          <w:szCs w:val="24"/>
        </w:rPr>
        <w:t xml:space="preserve"> se puede observar el río: </w:t>
      </w:r>
      <w:r w:rsidR="00190255" w:rsidRPr="004C180B">
        <w:rPr>
          <w:rFonts w:ascii="Arial" w:hAnsi="Arial" w:cs="Arial"/>
          <w:sz w:val="24"/>
          <w:szCs w:val="24"/>
        </w:rPr>
        <w:t xml:space="preserve">allí el habitante de la ciudad recuerda que Buenos Aires es una ciudad </w:t>
      </w:r>
      <w:r w:rsidR="00446022" w:rsidRPr="004C180B">
        <w:rPr>
          <w:rFonts w:ascii="Arial" w:hAnsi="Arial" w:cs="Arial"/>
          <w:sz w:val="24"/>
          <w:szCs w:val="24"/>
        </w:rPr>
        <w:t>ribereña</w:t>
      </w:r>
      <w:r w:rsidR="00190255" w:rsidRPr="004C180B">
        <w:rPr>
          <w:rFonts w:ascii="Arial" w:hAnsi="Arial" w:cs="Arial"/>
          <w:sz w:val="24"/>
          <w:szCs w:val="24"/>
        </w:rPr>
        <w:t xml:space="preserve">; desde allí, </w:t>
      </w:r>
      <w:r w:rsidR="007914E6" w:rsidRPr="004C180B">
        <w:rPr>
          <w:rFonts w:ascii="Arial" w:hAnsi="Arial" w:cs="Arial"/>
          <w:sz w:val="24"/>
          <w:szCs w:val="24"/>
        </w:rPr>
        <w:t>ciertos</w:t>
      </w:r>
      <w:r w:rsidR="00190255" w:rsidRPr="004C180B">
        <w:rPr>
          <w:rFonts w:ascii="Arial" w:hAnsi="Arial" w:cs="Arial"/>
          <w:sz w:val="24"/>
          <w:szCs w:val="24"/>
        </w:rPr>
        <w:t xml:space="preserve"> hombres no olvidan jamás el poder económico de la capital. Al mismo tiempo, </w:t>
      </w:r>
      <w:r w:rsidR="00190255" w:rsidRPr="004C180B">
        <w:rPr>
          <w:rFonts w:ascii="Arial" w:hAnsi="Arial" w:cs="Arial"/>
          <w:sz w:val="24"/>
          <w:szCs w:val="24"/>
        </w:rPr>
        <w:lastRenderedPageBreak/>
        <w:t xml:space="preserve">esos departamentos </w:t>
      </w:r>
      <w:r w:rsidR="00446022" w:rsidRPr="004C180B">
        <w:rPr>
          <w:rFonts w:ascii="Arial" w:hAnsi="Arial" w:cs="Arial"/>
          <w:sz w:val="24"/>
          <w:szCs w:val="24"/>
        </w:rPr>
        <w:t>–algo pa</w:t>
      </w:r>
      <w:r w:rsidR="009F6BE3" w:rsidRPr="004C180B">
        <w:rPr>
          <w:rFonts w:ascii="Arial" w:hAnsi="Arial" w:cs="Arial"/>
          <w:sz w:val="24"/>
          <w:szCs w:val="24"/>
        </w:rPr>
        <w:t xml:space="preserve">recido </w:t>
      </w:r>
      <w:r w:rsidR="007225BA">
        <w:rPr>
          <w:rFonts w:ascii="Arial" w:hAnsi="Arial" w:cs="Arial"/>
          <w:sz w:val="24"/>
          <w:szCs w:val="24"/>
        </w:rPr>
        <w:t>ocurre</w:t>
      </w:r>
      <w:r w:rsidR="009F6BE3" w:rsidRPr="004C180B">
        <w:rPr>
          <w:rFonts w:ascii="Arial" w:hAnsi="Arial" w:cs="Arial"/>
          <w:sz w:val="24"/>
          <w:szCs w:val="24"/>
        </w:rPr>
        <w:t xml:space="preserve"> con los automóviles–</w:t>
      </w:r>
      <w:r w:rsidR="00446022" w:rsidRPr="004C180B">
        <w:rPr>
          <w:rFonts w:ascii="Arial" w:hAnsi="Arial" w:cs="Arial"/>
          <w:sz w:val="24"/>
          <w:szCs w:val="24"/>
        </w:rPr>
        <w:t xml:space="preserve"> </w:t>
      </w:r>
      <w:r w:rsidR="00190255" w:rsidRPr="004C180B">
        <w:rPr>
          <w:rFonts w:ascii="Arial" w:hAnsi="Arial" w:cs="Arial"/>
          <w:sz w:val="24"/>
          <w:szCs w:val="24"/>
        </w:rPr>
        <w:t>delatan la obsesión</w:t>
      </w:r>
      <w:r w:rsidR="00446022" w:rsidRPr="004C180B">
        <w:rPr>
          <w:rFonts w:ascii="Arial" w:hAnsi="Arial" w:cs="Arial"/>
          <w:sz w:val="24"/>
          <w:szCs w:val="24"/>
        </w:rPr>
        <w:t xml:space="preserve"> de Fogwill con las peceras, </w:t>
      </w:r>
      <w:r w:rsidR="00190255" w:rsidRPr="004C180B">
        <w:rPr>
          <w:rFonts w:ascii="Arial" w:hAnsi="Arial" w:cs="Arial"/>
          <w:sz w:val="24"/>
          <w:szCs w:val="24"/>
        </w:rPr>
        <w:t xml:space="preserve">donde flotan los hombres y las mujeres que olvidan la guerra, sumidos en las promesas </w:t>
      </w:r>
      <w:r w:rsidR="001C2356" w:rsidRPr="004C180B">
        <w:rPr>
          <w:rFonts w:ascii="Arial" w:hAnsi="Arial" w:cs="Arial"/>
          <w:sz w:val="24"/>
          <w:szCs w:val="24"/>
        </w:rPr>
        <w:t>de un bienestar tibio</w:t>
      </w:r>
      <w:r w:rsidR="004A42EA" w:rsidRPr="004C180B">
        <w:rPr>
          <w:rStyle w:val="Refdenotaalpie"/>
          <w:rFonts w:ascii="Arial" w:hAnsi="Arial" w:cs="Arial"/>
          <w:sz w:val="24"/>
          <w:szCs w:val="24"/>
        </w:rPr>
        <w:footnoteReference w:id="11"/>
      </w:r>
      <w:r w:rsidR="00AD74FD" w:rsidRPr="004C180B">
        <w:rPr>
          <w:rFonts w:ascii="Arial" w:hAnsi="Arial" w:cs="Arial"/>
          <w:sz w:val="24"/>
          <w:szCs w:val="24"/>
        </w:rPr>
        <w:t xml:space="preserve">: </w:t>
      </w:r>
    </w:p>
    <w:p w14:paraId="1BD788C7" w14:textId="77777777" w:rsidR="00190255" w:rsidRPr="004C180B" w:rsidRDefault="00AD74FD" w:rsidP="00AD74FD">
      <w:pPr>
        <w:spacing w:after="0" w:line="480" w:lineRule="auto"/>
        <w:ind w:left="851"/>
        <w:contextualSpacing/>
        <w:jc w:val="both"/>
        <w:rPr>
          <w:rFonts w:ascii="Arial" w:hAnsi="Arial" w:cs="Arial"/>
          <w:sz w:val="24"/>
          <w:szCs w:val="24"/>
        </w:rPr>
      </w:pPr>
      <w:r w:rsidRPr="004C180B">
        <w:rPr>
          <w:rFonts w:ascii="Arial" w:hAnsi="Arial" w:cs="Arial"/>
          <w:sz w:val="24"/>
          <w:szCs w:val="24"/>
        </w:rPr>
        <w:t xml:space="preserve">Vivir somnolientamente encandilado o encandilarse con las luces aparentes del sueño hasta hacer de él un valor supremo, un objeto de culto son dos extremos que la civilización trata de conjurar proponiendo su sueño puntuado […], edificando una suerte de altar en el que las sedosas sábanas, las mantas abrigadas y la muelle propuesta de los colchones son un señuelo que atrae los cuerpos con su promesa tibia, para lograr que los espíritus –o las mentes– comulguen con esa ley del orden que proscribe toda modalidad extrema de la vida. (Fogwil </w:t>
      </w:r>
      <w:r w:rsidR="00D00147">
        <w:rPr>
          <w:rFonts w:ascii="Arial" w:hAnsi="Arial" w:cs="Arial"/>
          <w:i/>
          <w:sz w:val="24"/>
          <w:szCs w:val="24"/>
        </w:rPr>
        <w:t>NM</w:t>
      </w:r>
      <w:r w:rsidRPr="004C180B">
        <w:rPr>
          <w:rFonts w:ascii="Arial" w:hAnsi="Arial" w:cs="Arial"/>
          <w:i/>
          <w:sz w:val="24"/>
          <w:szCs w:val="24"/>
        </w:rPr>
        <w:t>V</w:t>
      </w:r>
      <w:r w:rsidRPr="004C180B">
        <w:rPr>
          <w:rFonts w:ascii="Arial" w:hAnsi="Arial" w:cs="Arial"/>
          <w:sz w:val="24"/>
          <w:szCs w:val="24"/>
        </w:rPr>
        <w:t xml:space="preserve"> 151)</w:t>
      </w:r>
    </w:p>
    <w:p w14:paraId="36A6FE7B" w14:textId="77777777" w:rsidR="00AD74FD" w:rsidRPr="004C180B" w:rsidRDefault="00AD74FD" w:rsidP="00AD74FD">
      <w:pPr>
        <w:spacing w:after="0" w:line="480" w:lineRule="auto"/>
        <w:ind w:left="851"/>
        <w:contextualSpacing/>
        <w:jc w:val="both"/>
        <w:rPr>
          <w:rFonts w:ascii="Arial" w:hAnsi="Arial" w:cs="Arial"/>
          <w:sz w:val="24"/>
          <w:szCs w:val="24"/>
        </w:rPr>
      </w:pPr>
    </w:p>
    <w:p w14:paraId="3F7D7366" w14:textId="77777777" w:rsidR="001108E3" w:rsidRPr="004C180B" w:rsidRDefault="00C93381" w:rsidP="001108E3">
      <w:pPr>
        <w:spacing w:after="0" w:line="480" w:lineRule="auto"/>
        <w:ind w:firstLine="851"/>
        <w:contextualSpacing/>
        <w:jc w:val="both"/>
        <w:rPr>
          <w:rFonts w:ascii="Arial" w:hAnsi="Arial" w:cs="Arial"/>
          <w:sz w:val="24"/>
          <w:szCs w:val="24"/>
        </w:rPr>
      </w:pPr>
      <w:r w:rsidRPr="004C180B">
        <w:rPr>
          <w:rFonts w:ascii="Arial" w:hAnsi="Arial" w:cs="Arial"/>
          <w:sz w:val="24"/>
          <w:szCs w:val="24"/>
        </w:rPr>
        <w:t>Del otro lado, fuera de esa ley del orden y encarnando esas modalidades extremas de la vida se encuentran los personajes de</w:t>
      </w:r>
      <w:r w:rsidR="007E3F56" w:rsidRPr="004C180B">
        <w:rPr>
          <w:rFonts w:ascii="Arial" w:hAnsi="Arial" w:cs="Arial"/>
          <w:sz w:val="24"/>
          <w:szCs w:val="24"/>
        </w:rPr>
        <w:t xml:space="preserve"> </w:t>
      </w:r>
      <w:r w:rsidR="00191C89" w:rsidRPr="004C180B">
        <w:rPr>
          <w:rFonts w:ascii="Arial" w:hAnsi="Arial" w:cs="Arial"/>
          <w:i/>
          <w:sz w:val="24"/>
          <w:szCs w:val="24"/>
        </w:rPr>
        <w:t>Vivir afuera</w:t>
      </w:r>
      <w:r w:rsidRPr="004C180B">
        <w:rPr>
          <w:rFonts w:ascii="Arial" w:hAnsi="Arial" w:cs="Arial"/>
          <w:sz w:val="24"/>
          <w:szCs w:val="24"/>
        </w:rPr>
        <w:t>, que</w:t>
      </w:r>
      <w:r w:rsidR="007E3F56" w:rsidRPr="004C180B">
        <w:rPr>
          <w:rFonts w:ascii="Arial" w:hAnsi="Arial" w:cs="Arial"/>
          <w:sz w:val="24"/>
          <w:szCs w:val="24"/>
        </w:rPr>
        <w:t xml:space="preserve"> también </w:t>
      </w:r>
      <w:r w:rsidR="000A4ADC" w:rsidRPr="004C180B">
        <w:rPr>
          <w:rFonts w:ascii="Arial" w:hAnsi="Arial" w:cs="Arial"/>
          <w:sz w:val="24"/>
          <w:szCs w:val="24"/>
        </w:rPr>
        <w:t xml:space="preserve">pone </w:t>
      </w:r>
      <w:r w:rsidRPr="004C180B">
        <w:rPr>
          <w:rFonts w:ascii="Arial" w:hAnsi="Arial" w:cs="Arial"/>
          <w:sz w:val="24"/>
          <w:szCs w:val="24"/>
        </w:rPr>
        <w:t>un particular</w:t>
      </w:r>
      <w:r w:rsidR="000A4ADC" w:rsidRPr="004C180B">
        <w:rPr>
          <w:rFonts w:ascii="Arial" w:hAnsi="Arial" w:cs="Arial"/>
          <w:sz w:val="24"/>
          <w:szCs w:val="24"/>
        </w:rPr>
        <w:t xml:space="preserve"> énfasis en las temperaturas que se avienen al aburguesamiento o a la marginalización</w:t>
      </w:r>
      <w:r w:rsidR="00191C89" w:rsidRPr="004C180B">
        <w:rPr>
          <w:rFonts w:ascii="Arial" w:hAnsi="Arial" w:cs="Arial"/>
          <w:sz w:val="24"/>
          <w:szCs w:val="24"/>
        </w:rPr>
        <w:t xml:space="preserve">. Pero </w:t>
      </w:r>
      <w:r w:rsidR="007E3F56" w:rsidRPr="004C180B">
        <w:rPr>
          <w:rFonts w:ascii="Arial" w:hAnsi="Arial" w:cs="Arial"/>
          <w:sz w:val="24"/>
          <w:szCs w:val="24"/>
        </w:rPr>
        <w:t xml:space="preserve">aquí </w:t>
      </w:r>
      <w:r w:rsidR="00191C89" w:rsidRPr="004C180B">
        <w:rPr>
          <w:rFonts w:ascii="Arial" w:hAnsi="Arial" w:cs="Arial"/>
          <w:sz w:val="24"/>
          <w:szCs w:val="24"/>
        </w:rPr>
        <w:t xml:space="preserve">se agrega </w:t>
      </w:r>
      <w:r w:rsidR="007E3F56" w:rsidRPr="004C180B">
        <w:rPr>
          <w:rFonts w:ascii="Arial" w:hAnsi="Arial" w:cs="Arial"/>
          <w:sz w:val="24"/>
          <w:szCs w:val="24"/>
        </w:rPr>
        <w:t xml:space="preserve">con contundencia </w:t>
      </w:r>
      <w:r w:rsidR="00191C89" w:rsidRPr="004C180B">
        <w:rPr>
          <w:rFonts w:ascii="Arial" w:hAnsi="Arial" w:cs="Arial"/>
          <w:sz w:val="24"/>
          <w:szCs w:val="24"/>
        </w:rPr>
        <w:t>otra variante</w:t>
      </w:r>
      <w:r w:rsidRPr="004C180B">
        <w:rPr>
          <w:rFonts w:ascii="Arial" w:hAnsi="Arial" w:cs="Arial"/>
          <w:sz w:val="24"/>
          <w:szCs w:val="24"/>
        </w:rPr>
        <w:t xml:space="preserve">, esa </w:t>
      </w:r>
      <w:r w:rsidR="00191C89" w:rsidRPr="004C180B">
        <w:rPr>
          <w:rFonts w:ascii="Arial" w:hAnsi="Arial" w:cs="Arial"/>
          <w:sz w:val="24"/>
          <w:szCs w:val="24"/>
        </w:rPr>
        <w:t>calentura</w:t>
      </w:r>
      <w:r w:rsidR="00764FC8" w:rsidRPr="004C180B">
        <w:rPr>
          <w:rFonts w:ascii="Arial" w:hAnsi="Arial" w:cs="Arial"/>
          <w:sz w:val="24"/>
          <w:szCs w:val="24"/>
        </w:rPr>
        <w:t xml:space="preserve"> q</w:t>
      </w:r>
      <w:r w:rsidR="000A4ADC" w:rsidRPr="004C180B">
        <w:rPr>
          <w:rFonts w:ascii="Arial" w:hAnsi="Arial" w:cs="Arial"/>
          <w:sz w:val="24"/>
          <w:szCs w:val="24"/>
        </w:rPr>
        <w:t>ue Quiquito empezó a advertir cuando llegó a</w:t>
      </w:r>
      <w:r w:rsidR="00764FC8" w:rsidRPr="004C180B">
        <w:rPr>
          <w:rFonts w:ascii="Arial" w:hAnsi="Arial" w:cs="Arial"/>
          <w:sz w:val="24"/>
          <w:szCs w:val="24"/>
        </w:rPr>
        <w:t xml:space="preserve"> Buenos Aires</w:t>
      </w:r>
      <w:r w:rsidR="00191C89" w:rsidRPr="004C180B">
        <w:rPr>
          <w:rFonts w:ascii="Arial" w:hAnsi="Arial" w:cs="Arial"/>
          <w:sz w:val="24"/>
          <w:szCs w:val="24"/>
        </w:rPr>
        <w:t xml:space="preserve">. </w:t>
      </w:r>
      <w:r w:rsidR="007A36F6" w:rsidRPr="004C180B">
        <w:rPr>
          <w:rFonts w:ascii="Arial" w:hAnsi="Arial" w:cs="Arial"/>
          <w:sz w:val="24"/>
          <w:szCs w:val="24"/>
        </w:rPr>
        <w:t xml:space="preserve">Una cosa </w:t>
      </w:r>
      <w:r w:rsidR="007A36F6" w:rsidRPr="00D329B5">
        <w:rPr>
          <w:rFonts w:ascii="Arial" w:hAnsi="Arial" w:cs="Arial"/>
          <w:color w:val="000000" w:themeColor="text1"/>
          <w:sz w:val="24"/>
          <w:szCs w:val="24"/>
        </w:rPr>
        <w:t xml:space="preserve">es </w:t>
      </w:r>
      <w:r w:rsidR="007A36F6" w:rsidRPr="00D329B5">
        <w:rPr>
          <w:rFonts w:ascii="Arial" w:hAnsi="Arial" w:cs="Arial"/>
          <w:i/>
          <w:color w:val="000000" w:themeColor="text1"/>
          <w:sz w:val="24"/>
          <w:szCs w:val="24"/>
        </w:rPr>
        <w:t>ser tibio</w:t>
      </w:r>
      <w:r w:rsidR="007A36F6" w:rsidRPr="00D329B5">
        <w:rPr>
          <w:rFonts w:ascii="Arial" w:hAnsi="Arial" w:cs="Arial"/>
          <w:color w:val="000000" w:themeColor="text1"/>
          <w:sz w:val="24"/>
          <w:szCs w:val="24"/>
        </w:rPr>
        <w:t xml:space="preserve"> y otra cosa es </w:t>
      </w:r>
      <w:r w:rsidR="007A36F6" w:rsidRPr="00D329B5">
        <w:rPr>
          <w:rFonts w:ascii="Arial" w:hAnsi="Arial" w:cs="Arial"/>
          <w:i/>
          <w:color w:val="000000" w:themeColor="text1"/>
          <w:sz w:val="24"/>
          <w:szCs w:val="24"/>
        </w:rPr>
        <w:t>estar caliente</w:t>
      </w:r>
      <w:r w:rsidR="007A36F6" w:rsidRPr="00D329B5">
        <w:rPr>
          <w:rFonts w:ascii="Arial" w:hAnsi="Arial" w:cs="Arial"/>
          <w:color w:val="000000" w:themeColor="text1"/>
          <w:sz w:val="24"/>
          <w:szCs w:val="24"/>
        </w:rPr>
        <w:t xml:space="preserve">: calentarse empuja </w:t>
      </w:r>
      <w:r w:rsidRPr="00D329B5">
        <w:rPr>
          <w:rFonts w:ascii="Arial" w:hAnsi="Arial" w:cs="Arial"/>
          <w:color w:val="000000" w:themeColor="text1"/>
          <w:sz w:val="24"/>
          <w:szCs w:val="24"/>
        </w:rPr>
        <w:t>e</w:t>
      </w:r>
      <w:r w:rsidR="007A36F6" w:rsidRPr="00D329B5">
        <w:rPr>
          <w:rFonts w:ascii="Arial" w:hAnsi="Arial" w:cs="Arial"/>
          <w:color w:val="000000" w:themeColor="text1"/>
          <w:sz w:val="24"/>
          <w:szCs w:val="24"/>
        </w:rPr>
        <w:t xml:space="preserve">l cuerpo a un extremo </w:t>
      </w:r>
      <w:r w:rsidR="007A36F6" w:rsidRPr="004C180B">
        <w:rPr>
          <w:rFonts w:ascii="Arial" w:hAnsi="Arial" w:cs="Arial"/>
          <w:sz w:val="24"/>
          <w:szCs w:val="24"/>
        </w:rPr>
        <w:t xml:space="preserve">a igual distancia del frío </w:t>
      </w:r>
      <w:r w:rsidR="00E13697" w:rsidRPr="004C180B">
        <w:rPr>
          <w:rFonts w:ascii="Arial" w:hAnsi="Arial" w:cs="Arial"/>
          <w:sz w:val="24"/>
          <w:szCs w:val="24"/>
        </w:rPr>
        <w:t>y</w:t>
      </w:r>
      <w:r w:rsidR="007A36F6" w:rsidRPr="004C180B">
        <w:rPr>
          <w:rFonts w:ascii="Arial" w:hAnsi="Arial" w:cs="Arial"/>
          <w:sz w:val="24"/>
          <w:szCs w:val="24"/>
        </w:rPr>
        <w:t xml:space="preserve"> de la tibieza.</w:t>
      </w:r>
      <w:r w:rsidR="007A7054" w:rsidRPr="004C180B">
        <w:rPr>
          <w:rFonts w:ascii="Arial" w:hAnsi="Arial" w:cs="Arial"/>
          <w:sz w:val="24"/>
          <w:szCs w:val="24"/>
        </w:rPr>
        <w:t xml:space="preserve"> </w:t>
      </w:r>
      <w:r w:rsidR="001108E3" w:rsidRPr="004C180B">
        <w:rPr>
          <w:rFonts w:ascii="Arial" w:hAnsi="Arial" w:cs="Arial"/>
          <w:sz w:val="24"/>
          <w:szCs w:val="24"/>
        </w:rPr>
        <w:t>Y en esos gradientes de temperatura se define la voluntad de los personajes de estar adentro o afuera.</w:t>
      </w:r>
    </w:p>
    <w:p w14:paraId="4AC0EB2B" w14:textId="77777777" w:rsidR="001108E3" w:rsidRPr="004C180B" w:rsidRDefault="000A4ADC" w:rsidP="001108E3">
      <w:pPr>
        <w:spacing w:after="0" w:line="480" w:lineRule="auto"/>
        <w:ind w:firstLine="851"/>
        <w:contextualSpacing/>
        <w:jc w:val="both"/>
        <w:rPr>
          <w:rFonts w:ascii="Arial" w:hAnsi="Arial" w:cs="Arial"/>
          <w:sz w:val="24"/>
          <w:szCs w:val="24"/>
        </w:rPr>
      </w:pPr>
      <w:r w:rsidRPr="004C180B">
        <w:rPr>
          <w:rFonts w:ascii="Arial" w:hAnsi="Arial" w:cs="Arial"/>
          <w:sz w:val="24"/>
          <w:szCs w:val="24"/>
        </w:rPr>
        <w:lastRenderedPageBreak/>
        <w:t xml:space="preserve">En la tibieza vive “la gilada”, </w:t>
      </w:r>
      <w:r w:rsidR="00D00147">
        <w:rPr>
          <w:rFonts w:ascii="Arial" w:hAnsi="Arial" w:cs="Arial"/>
          <w:sz w:val="24"/>
          <w:szCs w:val="24"/>
        </w:rPr>
        <w:t xml:space="preserve">las personas </w:t>
      </w:r>
      <w:r w:rsidRPr="004C180B">
        <w:rPr>
          <w:rFonts w:ascii="Arial" w:hAnsi="Arial" w:cs="Arial"/>
          <w:sz w:val="24"/>
          <w:szCs w:val="24"/>
        </w:rPr>
        <w:t>que vive</w:t>
      </w:r>
      <w:r w:rsidR="00D00147">
        <w:rPr>
          <w:rFonts w:ascii="Arial" w:hAnsi="Arial" w:cs="Arial"/>
          <w:sz w:val="24"/>
          <w:szCs w:val="24"/>
        </w:rPr>
        <w:t>n</w:t>
      </w:r>
      <w:r w:rsidRPr="004C180B">
        <w:rPr>
          <w:rFonts w:ascii="Arial" w:hAnsi="Arial" w:cs="Arial"/>
          <w:sz w:val="24"/>
          <w:szCs w:val="24"/>
        </w:rPr>
        <w:t xml:space="preserve"> </w:t>
      </w:r>
      <w:r w:rsidR="00D00147">
        <w:rPr>
          <w:rFonts w:ascii="Arial" w:hAnsi="Arial" w:cs="Arial"/>
          <w:sz w:val="24"/>
          <w:szCs w:val="24"/>
        </w:rPr>
        <w:t>“</w:t>
      </w:r>
      <w:r w:rsidRPr="004C180B">
        <w:rPr>
          <w:rFonts w:ascii="Arial" w:hAnsi="Arial" w:cs="Arial"/>
          <w:sz w:val="24"/>
          <w:szCs w:val="24"/>
        </w:rPr>
        <w:t>una vida normal”</w:t>
      </w:r>
      <w:r w:rsidR="00C93381" w:rsidRPr="004C180B">
        <w:rPr>
          <w:rFonts w:ascii="Arial" w:hAnsi="Arial" w:cs="Arial"/>
          <w:sz w:val="24"/>
          <w:szCs w:val="24"/>
        </w:rPr>
        <w:t xml:space="preserve"> (Fogwill </w:t>
      </w:r>
      <w:r w:rsidR="00C93381" w:rsidRPr="004C180B">
        <w:rPr>
          <w:rFonts w:ascii="Arial" w:hAnsi="Arial" w:cs="Arial"/>
          <w:i/>
          <w:sz w:val="24"/>
          <w:szCs w:val="24"/>
        </w:rPr>
        <w:t>VA</w:t>
      </w:r>
      <w:r w:rsidR="00206482" w:rsidRPr="004C180B">
        <w:rPr>
          <w:rFonts w:ascii="Arial" w:hAnsi="Arial" w:cs="Arial"/>
          <w:i/>
          <w:sz w:val="24"/>
          <w:szCs w:val="24"/>
        </w:rPr>
        <w:t xml:space="preserve"> </w:t>
      </w:r>
      <w:r w:rsidR="00206482" w:rsidRPr="004C180B">
        <w:rPr>
          <w:rFonts w:ascii="Arial" w:hAnsi="Arial" w:cs="Arial"/>
          <w:sz w:val="24"/>
          <w:szCs w:val="24"/>
        </w:rPr>
        <w:t>231</w:t>
      </w:r>
      <w:r w:rsidR="00C93381" w:rsidRPr="004C180B">
        <w:rPr>
          <w:rFonts w:ascii="Arial" w:hAnsi="Arial" w:cs="Arial"/>
          <w:sz w:val="24"/>
          <w:szCs w:val="24"/>
        </w:rPr>
        <w:t>)</w:t>
      </w:r>
      <w:r w:rsidRPr="004C180B">
        <w:rPr>
          <w:rFonts w:ascii="Arial" w:hAnsi="Arial" w:cs="Arial"/>
          <w:sz w:val="24"/>
          <w:szCs w:val="24"/>
        </w:rPr>
        <w:t xml:space="preserve">. Susi </w:t>
      </w:r>
      <w:r w:rsidRPr="004C180B">
        <w:rPr>
          <w:rFonts w:ascii="Arial" w:hAnsi="Arial" w:cs="Arial"/>
          <w:sz w:val="24"/>
          <w:szCs w:val="24"/>
        </w:rPr>
        <w:sym w:font="Symbol" w:char="F02D"/>
      </w:r>
      <w:r w:rsidR="00C93381" w:rsidRPr="004C180B">
        <w:rPr>
          <w:rFonts w:ascii="Arial" w:hAnsi="Arial" w:cs="Arial"/>
          <w:sz w:val="24"/>
          <w:szCs w:val="24"/>
        </w:rPr>
        <w:t xml:space="preserve">ese personaje tan </w:t>
      </w:r>
      <w:r w:rsidR="007225BA">
        <w:rPr>
          <w:rFonts w:ascii="Arial" w:hAnsi="Arial" w:cs="Arial"/>
          <w:sz w:val="24"/>
          <w:szCs w:val="24"/>
        </w:rPr>
        <w:t>de Puig</w:t>
      </w:r>
      <w:r w:rsidRPr="004C180B">
        <w:rPr>
          <w:rFonts w:ascii="Arial" w:hAnsi="Arial" w:cs="Arial"/>
          <w:sz w:val="24"/>
          <w:szCs w:val="24"/>
        </w:rPr>
        <w:sym w:font="Symbol" w:char="F02D"/>
      </w:r>
      <w:r w:rsidR="00206482" w:rsidRPr="004C180B">
        <w:rPr>
          <w:rFonts w:ascii="Arial" w:hAnsi="Arial" w:cs="Arial"/>
          <w:sz w:val="24"/>
          <w:szCs w:val="24"/>
        </w:rPr>
        <w:t xml:space="preserve"> cree que el </w:t>
      </w:r>
      <w:r w:rsidR="00ED3FAA" w:rsidRPr="004C180B">
        <w:rPr>
          <w:rFonts w:ascii="Arial" w:hAnsi="Arial" w:cs="Arial"/>
          <w:sz w:val="24"/>
          <w:szCs w:val="24"/>
        </w:rPr>
        <w:t>pacto de</w:t>
      </w:r>
      <w:r w:rsidRPr="004C180B">
        <w:rPr>
          <w:rFonts w:ascii="Arial" w:hAnsi="Arial" w:cs="Arial"/>
          <w:sz w:val="24"/>
          <w:szCs w:val="24"/>
        </w:rPr>
        <w:t xml:space="preserve"> bienestar</w:t>
      </w:r>
      <w:r w:rsidR="00206482" w:rsidRPr="004C180B">
        <w:rPr>
          <w:rFonts w:ascii="Arial" w:hAnsi="Arial" w:cs="Arial"/>
          <w:sz w:val="24"/>
          <w:szCs w:val="24"/>
        </w:rPr>
        <w:t xml:space="preserve"> le otorgaría libertad</w:t>
      </w:r>
      <w:r w:rsidRPr="004C180B">
        <w:rPr>
          <w:rFonts w:ascii="Arial" w:hAnsi="Arial" w:cs="Arial"/>
          <w:sz w:val="24"/>
          <w:szCs w:val="24"/>
        </w:rPr>
        <w:t>,</w:t>
      </w:r>
      <w:r w:rsidR="00206482" w:rsidRPr="004C180B">
        <w:rPr>
          <w:rFonts w:ascii="Arial" w:hAnsi="Arial" w:cs="Arial"/>
          <w:sz w:val="24"/>
          <w:szCs w:val="24"/>
        </w:rPr>
        <w:t xml:space="preserve"> añora esa</w:t>
      </w:r>
      <w:r w:rsidRPr="004C180B">
        <w:rPr>
          <w:rFonts w:ascii="Arial" w:hAnsi="Arial" w:cs="Arial"/>
          <w:sz w:val="24"/>
          <w:szCs w:val="24"/>
        </w:rPr>
        <w:t xml:space="preserve"> </w:t>
      </w:r>
      <w:r w:rsidR="00206482" w:rsidRPr="004C180B">
        <w:rPr>
          <w:rFonts w:ascii="Arial" w:hAnsi="Arial" w:cs="Arial"/>
          <w:sz w:val="24"/>
          <w:szCs w:val="24"/>
        </w:rPr>
        <w:t xml:space="preserve">tibieza y </w:t>
      </w:r>
      <w:r w:rsidR="00E13697" w:rsidRPr="004C180B">
        <w:rPr>
          <w:rFonts w:ascii="Arial" w:hAnsi="Arial" w:cs="Arial"/>
          <w:sz w:val="24"/>
          <w:szCs w:val="24"/>
        </w:rPr>
        <w:t xml:space="preserve">aspira a ser como </w:t>
      </w:r>
      <w:r w:rsidR="00206482" w:rsidRPr="004C180B">
        <w:rPr>
          <w:rFonts w:ascii="Arial" w:hAnsi="Arial" w:cs="Arial"/>
          <w:sz w:val="24"/>
          <w:szCs w:val="24"/>
        </w:rPr>
        <w:t>los que viven una vida normal</w:t>
      </w:r>
      <w:r w:rsidR="00E13697" w:rsidRPr="004C180B">
        <w:rPr>
          <w:rFonts w:ascii="Arial" w:hAnsi="Arial" w:cs="Arial"/>
          <w:sz w:val="24"/>
          <w:szCs w:val="24"/>
        </w:rPr>
        <w:t>, que</w:t>
      </w:r>
      <w:r w:rsidR="00206482" w:rsidRPr="004C180B">
        <w:rPr>
          <w:rFonts w:ascii="Arial" w:hAnsi="Arial" w:cs="Arial"/>
          <w:sz w:val="24"/>
          <w:szCs w:val="24"/>
        </w:rPr>
        <w:t xml:space="preserve"> son “los únicos que pueden hacer lo que les gusta con el cuerpo” </w:t>
      </w:r>
      <w:r w:rsidR="00E0186C" w:rsidRPr="004C180B">
        <w:rPr>
          <w:rFonts w:ascii="Arial" w:hAnsi="Arial" w:cs="Arial"/>
          <w:sz w:val="24"/>
          <w:szCs w:val="24"/>
        </w:rPr>
        <w:t>(</w:t>
      </w:r>
      <w:r w:rsidR="00D00147">
        <w:rPr>
          <w:rFonts w:ascii="Arial" w:hAnsi="Arial" w:cs="Arial"/>
          <w:sz w:val="24"/>
          <w:szCs w:val="24"/>
        </w:rPr>
        <w:t>ibíd.</w:t>
      </w:r>
      <w:r w:rsidRPr="004C180B">
        <w:rPr>
          <w:rFonts w:ascii="Arial" w:hAnsi="Arial" w:cs="Arial"/>
          <w:sz w:val="24"/>
          <w:szCs w:val="24"/>
        </w:rPr>
        <w:t xml:space="preserve">). </w:t>
      </w:r>
      <w:r w:rsidR="00206482" w:rsidRPr="004C180B">
        <w:rPr>
          <w:rFonts w:ascii="Arial" w:hAnsi="Arial" w:cs="Arial"/>
          <w:sz w:val="24"/>
          <w:szCs w:val="24"/>
        </w:rPr>
        <w:t>En</w:t>
      </w:r>
      <w:r w:rsidR="00C93381" w:rsidRPr="004C180B">
        <w:rPr>
          <w:rFonts w:ascii="Arial" w:hAnsi="Arial" w:cs="Arial"/>
          <w:sz w:val="24"/>
          <w:szCs w:val="24"/>
        </w:rPr>
        <w:t xml:space="preserve"> pos de</w:t>
      </w:r>
      <w:r w:rsidR="00206482" w:rsidRPr="004C180B">
        <w:rPr>
          <w:rFonts w:ascii="Arial" w:hAnsi="Arial" w:cs="Arial"/>
          <w:sz w:val="24"/>
          <w:szCs w:val="24"/>
        </w:rPr>
        <w:t xml:space="preserve"> ese</w:t>
      </w:r>
      <w:r w:rsidR="00C93381" w:rsidRPr="004C180B">
        <w:rPr>
          <w:rFonts w:ascii="Arial" w:hAnsi="Arial" w:cs="Arial"/>
          <w:sz w:val="24"/>
          <w:szCs w:val="24"/>
        </w:rPr>
        <w:t xml:space="preserve"> deseo</w:t>
      </w:r>
      <w:r w:rsidR="00206482" w:rsidRPr="004C180B">
        <w:rPr>
          <w:rFonts w:ascii="Arial" w:hAnsi="Arial" w:cs="Arial"/>
          <w:sz w:val="24"/>
          <w:szCs w:val="24"/>
        </w:rPr>
        <w:t>, Susi</w:t>
      </w:r>
      <w:r w:rsidRPr="004C180B">
        <w:rPr>
          <w:rFonts w:ascii="Arial" w:hAnsi="Arial" w:cs="Arial"/>
          <w:sz w:val="24"/>
          <w:szCs w:val="24"/>
        </w:rPr>
        <w:t xml:space="preserve"> rech</w:t>
      </w:r>
      <w:r w:rsidR="007225BA">
        <w:rPr>
          <w:rFonts w:ascii="Arial" w:hAnsi="Arial" w:cs="Arial"/>
          <w:sz w:val="24"/>
          <w:szCs w:val="24"/>
        </w:rPr>
        <w:t>aza su origen y</w:t>
      </w:r>
      <w:r w:rsidR="00206482" w:rsidRPr="004C180B">
        <w:rPr>
          <w:rFonts w:ascii="Arial" w:hAnsi="Arial" w:cs="Arial"/>
          <w:sz w:val="24"/>
          <w:szCs w:val="24"/>
        </w:rPr>
        <w:t xml:space="preserve"> pierde</w:t>
      </w:r>
      <w:r w:rsidR="00C168E2" w:rsidRPr="004C180B">
        <w:rPr>
          <w:rFonts w:ascii="Arial" w:hAnsi="Arial" w:cs="Arial"/>
          <w:sz w:val="24"/>
          <w:szCs w:val="24"/>
        </w:rPr>
        <w:t xml:space="preserve"> su lengua: no quiere ser negra </w:t>
      </w:r>
      <w:r w:rsidR="00C168E2" w:rsidRPr="004C180B">
        <w:rPr>
          <w:rFonts w:ascii="Arial" w:hAnsi="Arial" w:cs="Arial"/>
          <w:sz w:val="24"/>
          <w:szCs w:val="24"/>
        </w:rPr>
        <w:sym w:font="Symbol" w:char="F02D"/>
      </w:r>
      <w:r w:rsidR="00C168E2" w:rsidRPr="004C180B">
        <w:rPr>
          <w:rFonts w:ascii="Arial" w:hAnsi="Arial" w:cs="Arial"/>
          <w:sz w:val="24"/>
          <w:szCs w:val="24"/>
        </w:rPr>
        <w:t xml:space="preserve">“Los negros me dan asco […] Nunca un negro se va a vestir bien ni va a hablar bien” (170) </w:t>
      </w:r>
      <w:r w:rsidR="00C168E2" w:rsidRPr="004C180B">
        <w:rPr>
          <w:rFonts w:ascii="Arial" w:hAnsi="Arial" w:cs="Arial"/>
          <w:sz w:val="24"/>
          <w:szCs w:val="24"/>
        </w:rPr>
        <w:sym w:font="Symbol" w:char="F02D"/>
      </w:r>
      <w:r w:rsidR="00C168E2" w:rsidRPr="004C180B">
        <w:rPr>
          <w:rFonts w:ascii="Arial" w:hAnsi="Arial" w:cs="Arial"/>
          <w:sz w:val="24"/>
          <w:szCs w:val="24"/>
        </w:rPr>
        <w:t xml:space="preserve"> no quiere ser correntina </w:t>
      </w:r>
      <w:r w:rsidR="00C168E2" w:rsidRPr="004C180B">
        <w:rPr>
          <w:rFonts w:ascii="Arial" w:hAnsi="Arial" w:cs="Arial"/>
          <w:sz w:val="24"/>
          <w:szCs w:val="24"/>
        </w:rPr>
        <w:sym w:font="Symbol" w:char="F02D"/>
      </w:r>
      <w:r w:rsidR="00C168E2" w:rsidRPr="004C180B">
        <w:rPr>
          <w:rFonts w:ascii="Arial" w:hAnsi="Arial" w:cs="Arial"/>
          <w:sz w:val="24"/>
          <w:szCs w:val="24"/>
        </w:rPr>
        <w:t>l</w:t>
      </w:r>
      <w:r w:rsidR="00E13697" w:rsidRPr="004C180B">
        <w:rPr>
          <w:rFonts w:ascii="Arial" w:hAnsi="Arial" w:cs="Arial"/>
          <w:sz w:val="24"/>
          <w:szCs w:val="24"/>
        </w:rPr>
        <w:t>e</w:t>
      </w:r>
      <w:r w:rsidR="00C168E2" w:rsidRPr="004C180B">
        <w:rPr>
          <w:rFonts w:ascii="Arial" w:hAnsi="Arial" w:cs="Arial"/>
          <w:sz w:val="24"/>
          <w:szCs w:val="24"/>
        </w:rPr>
        <w:t xml:space="preserve"> avergüenza la manera de hablar de su familia</w:t>
      </w:r>
      <w:r w:rsidR="00E13697" w:rsidRPr="004C180B">
        <w:rPr>
          <w:rFonts w:ascii="Arial" w:hAnsi="Arial" w:cs="Arial"/>
          <w:sz w:val="24"/>
          <w:szCs w:val="24"/>
        </w:rPr>
        <w:t xml:space="preserve"> </w:t>
      </w:r>
      <w:r w:rsidR="007225BA">
        <w:rPr>
          <w:rFonts w:ascii="Arial" w:hAnsi="Arial" w:cs="Arial"/>
          <w:sz w:val="24"/>
          <w:szCs w:val="24"/>
        </w:rPr>
        <w:t>cuando se</w:t>
      </w:r>
      <w:r w:rsidR="00E13697" w:rsidRPr="004C180B">
        <w:rPr>
          <w:rFonts w:ascii="Arial" w:hAnsi="Arial" w:cs="Arial"/>
          <w:sz w:val="24"/>
          <w:szCs w:val="24"/>
        </w:rPr>
        <w:t xml:space="preserve"> </w:t>
      </w:r>
      <w:r w:rsidR="007225BA">
        <w:rPr>
          <w:rFonts w:ascii="Arial" w:hAnsi="Arial" w:cs="Arial"/>
          <w:sz w:val="24"/>
          <w:szCs w:val="24"/>
        </w:rPr>
        <w:t>agrupa</w:t>
      </w:r>
      <w:r w:rsidR="00E13697" w:rsidRPr="004C180B">
        <w:rPr>
          <w:rFonts w:ascii="Arial" w:hAnsi="Arial" w:cs="Arial"/>
          <w:sz w:val="24"/>
          <w:szCs w:val="24"/>
        </w:rPr>
        <w:t xml:space="preserve">, </w:t>
      </w:r>
      <w:r w:rsidR="007225BA">
        <w:rPr>
          <w:rFonts w:ascii="Arial" w:hAnsi="Arial" w:cs="Arial"/>
          <w:sz w:val="24"/>
          <w:szCs w:val="24"/>
        </w:rPr>
        <w:t>cuando forma</w:t>
      </w:r>
      <w:r w:rsidR="00E13697" w:rsidRPr="004C180B">
        <w:rPr>
          <w:rFonts w:ascii="Arial" w:hAnsi="Arial" w:cs="Arial"/>
          <w:sz w:val="24"/>
          <w:szCs w:val="24"/>
        </w:rPr>
        <w:t xml:space="preserve"> comunidad</w:t>
      </w:r>
      <w:r w:rsidR="00C168E2" w:rsidRPr="004C180B">
        <w:rPr>
          <w:rFonts w:ascii="Arial" w:hAnsi="Arial" w:cs="Arial"/>
          <w:sz w:val="24"/>
          <w:szCs w:val="24"/>
        </w:rPr>
        <w:sym w:font="Symbol" w:char="F02D"/>
      </w:r>
      <w:r w:rsidR="00C168E2" w:rsidRPr="004C180B">
        <w:rPr>
          <w:rFonts w:ascii="Arial" w:hAnsi="Arial" w:cs="Arial"/>
          <w:sz w:val="24"/>
          <w:szCs w:val="24"/>
        </w:rPr>
        <w:t xml:space="preserve"> y busca un m</w:t>
      </w:r>
      <w:r w:rsidR="00E13697" w:rsidRPr="004C180B">
        <w:rPr>
          <w:rFonts w:ascii="Arial" w:hAnsi="Arial" w:cs="Arial"/>
          <w:sz w:val="24"/>
          <w:szCs w:val="24"/>
        </w:rPr>
        <w:t>odo de vida reglado, normal, cuya falta</w:t>
      </w:r>
      <w:r w:rsidR="00C168E2" w:rsidRPr="004C180B">
        <w:rPr>
          <w:rFonts w:ascii="Arial" w:hAnsi="Arial" w:cs="Arial"/>
          <w:sz w:val="24"/>
          <w:szCs w:val="24"/>
        </w:rPr>
        <w:t xml:space="preserve"> le echa en cara al Pichi cada vez que él le cuestiona esos anhelos</w:t>
      </w:r>
      <w:r w:rsidR="00E13697" w:rsidRPr="004C180B">
        <w:rPr>
          <w:rFonts w:ascii="Arial" w:hAnsi="Arial" w:cs="Arial"/>
          <w:sz w:val="24"/>
          <w:szCs w:val="24"/>
        </w:rPr>
        <w:t>.</w:t>
      </w:r>
    </w:p>
    <w:p w14:paraId="660AA5AA" w14:textId="352F66C1" w:rsidR="00FD70A2" w:rsidRPr="004C180B" w:rsidRDefault="001108E3" w:rsidP="00FD70A2">
      <w:pPr>
        <w:spacing w:after="0" w:line="480" w:lineRule="auto"/>
        <w:ind w:firstLine="851"/>
        <w:contextualSpacing/>
        <w:jc w:val="both"/>
        <w:rPr>
          <w:rFonts w:ascii="Arial" w:hAnsi="Arial" w:cs="Arial"/>
          <w:sz w:val="24"/>
          <w:szCs w:val="24"/>
        </w:rPr>
      </w:pPr>
      <w:r w:rsidRPr="004C180B">
        <w:rPr>
          <w:rFonts w:ascii="Arial" w:hAnsi="Arial" w:cs="Arial"/>
          <w:sz w:val="24"/>
          <w:szCs w:val="24"/>
        </w:rPr>
        <w:t xml:space="preserve">En cambio, Saúl se siente asfixiado por esa normalidad y desprecia </w:t>
      </w:r>
      <w:r w:rsidR="00E13697" w:rsidRPr="004C180B">
        <w:rPr>
          <w:rFonts w:ascii="Arial" w:hAnsi="Arial" w:cs="Arial"/>
          <w:sz w:val="24"/>
          <w:szCs w:val="24"/>
        </w:rPr>
        <w:t>el</w:t>
      </w:r>
      <w:r w:rsidRPr="004C180B">
        <w:rPr>
          <w:rFonts w:ascii="Arial" w:hAnsi="Arial" w:cs="Arial"/>
          <w:sz w:val="24"/>
          <w:szCs w:val="24"/>
        </w:rPr>
        <w:t xml:space="preserve"> afán de querer convertirse todo el tiempo en otra cosa</w:t>
      </w:r>
      <w:r w:rsidR="000A4ADC" w:rsidRPr="004C180B">
        <w:rPr>
          <w:rFonts w:ascii="Arial" w:hAnsi="Arial" w:cs="Arial"/>
          <w:sz w:val="24"/>
          <w:szCs w:val="24"/>
        </w:rPr>
        <w:t>: “Fijate que no pasan un minuto sin anunciarte un cambio que están a punto de hacer: un viaje, una aventura, una salida, un cambio de auto, de casa, de pelo. Prefiero las historias de los pacientes de hospital”</w:t>
      </w:r>
      <w:r w:rsidRPr="004C180B">
        <w:rPr>
          <w:rFonts w:ascii="Arial" w:hAnsi="Arial" w:cs="Arial"/>
          <w:sz w:val="24"/>
          <w:szCs w:val="24"/>
        </w:rPr>
        <w:t xml:space="preserve"> (228). Para el Pichi y para Mariana la gilada es </w:t>
      </w:r>
      <w:r w:rsidR="000A4ADC" w:rsidRPr="004C180B">
        <w:rPr>
          <w:rFonts w:ascii="Arial" w:hAnsi="Arial" w:cs="Arial"/>
          <w:sz w:val="24"/>
          <w:szCs w:val="24"/>
        </w:rPr>
        <w:t>la única que</w:t>
      </w:r>
      <w:r w:rsidRPr="004C180B">
        <w:rPr>
          <w:rFonts w:ascii="Arial" w:hAnsi="Arial" w:cs="Arial"/>
          <w:sz w:val="24"/>
          <w:szCs w:val="24"/>
        </w:rPr>
        <w:t xml:space="preserve"> paga (que trabaja para pagar) lo que</w:t>
      </w:r>
      <w:r w:rsidR="000A4ADC" w:rsidRPr="004C180B">
        <w:rPr>
          <w:rFonts w:ascii="Arial" w:hAnsi="Arial" w:cs="Arial"/>
          <w:sz w:val="24"/>
          <w:szCs w:val="24"/>
        </w:rPr>
        <w:t xml:space="preserve"> consume: “La gilada que se compra un</w:t>
      </w:r>
      <w:r w:rsidRPr="004C180B">
        <w:rPr>
          <w:rFonts w:ascii="Arial" w:hAnsi="Arial" w:cs="Arial"/>
          <w:sz w:val="24"/>
          <w:szCs w:val="24"/>
        </w:rPr>
        <w:t>a Custom</w:t>
      </w:r>
      <w:r w:rsidR="000A4ADC" w:rsidRPr="004C180B">
        <w:rPr>
          <w:rFonts w:ascii="Arial" w:hAnsi="Arial" w:cs="Arial"/>
          <w:sz w:val="24"/>
          <w:szCs w:val="24"/>
        </w:rPr>
        <w:t xml:space="preserve"> a esta hora está durmiendo o ya está careteando en una oficina</w:t>
      </w:r>
      <w:r w:rsidRPr="004C180B">
        <w:rPr>
          <w:rFonts w:ascii="Arial" w:hAnsi="Arial" w:cs="Arial"/>
          <w:sz w:val="24"/>
          <w:szCs w:val="24"/>
        </w:rPr>
        <w:t xml:space="preserve"> de publicidad” (283)</w:t>
      </w:r>
      <w:r w:rsidR="00FD70A2" w:rsidRPr="004C180B">
        <w:rPr>
          <w:rFonts w:ascii="Arial" w:hAnsi="Arial" w:cs="Arial"/>
          <w:sz w:val="24"/>
          <w:szCs w:val="24"/>
        </w:rPr>
        <w:t xml:space="preserve">. </w:t>
      </w:r>
      <w:r w:rsidR="00E13697" w:rsidRPr="004C180B">
        <w:rPr>
          <w:rFonts w:ascii="Arial" w:hAnsi="Arial" w:cs="Arial"/>
          <w:sz w:val="24"/>
          <w:szCs w:val="24"/>
        </w:rPr>
        <w:t>Así,</w:t>
      </w:r>
      <w:r w:rsidR="000A4ADC" w:rsidRPr="004C180B">
        <w:rPr>
          <w:rFonts w:ascii="Arial" w:hAnsi="Arial" w:cs="Arial"/>
          <w:sz w:val="24"/>
          <w:szCs w:val="24"/>
        </w:rPr>
        <w:t xml:space="preserve"> </w:t>
      </w:r>
      <w:r w:rsidR="007A36F6" w:rsidRPr="004C180B">
        <w:rPr>
          <w:rFonts w:ascii="Arial" w:hAnsi="Arial" w:cs="Arial"/>
          <w:sz w:val="24"/>
          <w:szCs w:val="24"/>
        </w:rPr>
        <w:t xml:space="preserve">Susi es una tibiona, una </w:t>
      </w:r>
      <w:r w:rsidR="008C68A6" w:rsidRPr="004C180B">
        <w:rPr>
          <w:rFonts w:ascii="Arial" w:hAnsi="Arial" w:cs="Arial"/>
          <w:sz w:val="24"/>
          <w:szCs w:val="24"/>
        </w:rPr>
        <w:t>“</w:t>
      </w:r>
      <w:r w:rsidR="007A36F6" w:rsidRPr="004C180B">
        <w:rPr>
          <w:rFonts w:ascii="Arial" w:hAnsi="Arial" w:cs="Arial"/>
          <w:sz w:val="24"/>
          <w:szCs w:val="24"/>
        </w:rPr>
        <w:t>siervita</w:t>
      </w:r>
      <w:r w:rsidR="008C68A6" w:rsidRPr="004C180B">
        <w:rPr>
          <w:rFonts w:ascii="Arial" w:hAnsi="Arial" w:cs="Arial"/>
          <w:sz w:val="24"/>
          <w:szCs w:val="24"/>
        </w:rPr>
        <w:t>”</w:t>
      </w:r>
      <w:r w:rsidR="00CB2E76" w:rsidRPr="004C180B">
        <w:rPr>
          <w:rFonts w:ascii="Arial" w:hAnsi="Arial" w:cs="Arial"/>
          <w:sz w:val="24"/>
          <w:szCs w:val="24"/>
        </w:rPr>
        <w:t xml:space="preserve"> (130)</w:t>
      </w:r>
      <w:r w:rsidR="00E13697" w:rsidRPr="004C180B">
        <w:rPr>
          <w:rFonts w:ascii="Arial" w:hAnsi="Arial" w:cs="Arial"/>
          <w:sz w:val="24"/>
          <w:szCs w:val="24"/>
        </w:rPr>
        <w:t xml:space="preserve">, mientras </w:t>
      </w:r>
      <w:r w:rsidR="007A36F6" w:rsidRPr="004C180B">
        <w:rPr>
          <w:rFonts w:ascii="Arial" w:hAnsi="Arial" w:cs="Arial"/>
          <w:sz w:val="24"/>
          <w:szCs w:val="24"/>
        </w:rPr>
        <w:t>Mariana</w:t>
      </w:r>
      <w:r w:rsidR="001C2356" w:rsidRPr="004C180B">
        <w:rPr>
          <w:rFonts w:ascii="Arial" w:hAnsi="Arial" w:cs="Arial"/>
          <w:sz w:val="24"/>
          <w:szCs w:val="24"/>
        </w:rPr>
        <w:t xml:space="preserve">, </w:t>
      </w:r>
      <w:r w:rsidR="005F2C3F" w:rsidRPr="004C180B">
        <w:rPr>
          <w:rFonts w:ascii="Arial" w:hAnsi="Arial" w:cs="Arial"/>
          <w:sz w:val="24"/>
          <w:szCs w:val="24"/>
        </w:rPr>
        <w:t xml:space="preserve">al borde </w:t>
      </w:r>
      <w:r w:rsidR="001C2356" w:rsidRPr="004C180B">
        <w:rPr>
          <w:rFonts w:ascii="Arial" w:hAnsi="Arial" w:cs="Arial"/>
          <w:sz w:val="24"/>
          <w:szCs w:val="24"/>
        </w:rPr>
        <w:t xml:space="preserve">de su </w:t>
      </w:r>
      <w:r w:rsidR="00764FC8" w:rsidRPr="004C180B">
        <w:rPr>
          <w:rFonts w:ascii="Arial" w:hAnsi="Arial" w:cs="Arial"/>
          <w:sz w:val="24"/>
          <w:szCs w:val="24"/>
        </w:rPr>
        <w:t xml:space="preserve">vida, es una calentona que </w:t>
      </w:r>
      <w:r w:rsidR="001C2356" w:rsidRPr="004C180B">
        <w:rPr>
          <w:rFonts w:ascii="Arial" w:hAnsi="Arial" w:cs="Arial"/>
          <w:sz w:val="24"/>
          <w:szCs w:val="24"/>
        </w:rPr>
        <w:t>no necesita nada más que s</w:t>
      </w:r>
      <w:r w:rsidR="00764FC8" w:rsidRPr="004C180B">
        <w:rPr>
          <w:rFonts w:ascii="Arial" w:hAnsi="Arial" w:cs="Arial"/>
          <w:sz w:val="24"/>
          <w:szCs w:val="24"/>
        </w:rPr>
        <w:t xml:space="preserve">u propia cabeza para calentarse. Y </w:t>
      </w:r>
      <w:r w:rsidR="007A36F6" w:rsidRPr="004C180B">
        <w:rPr>
          <w:rFonts w:ascii="Arial" w:hAnsi="Arial" w:cs="Arial"/>
          <w:sz w:val="24"/>
          <w:szCs w:val="24"/>
        </w:rPr>
        <w:t>lo que ella cu</w:t>
      </w:r>
      <w:r w:rsidR="008C68A6" w:rsidRPr="004C180B">
        <w:rPr>
          <w:rFonts w:ascii="Arial" w:hAnsi="Arial" w:cs="Arial"/>
          <w:sz w:val="24"/>
          <w:szCs w:val="24"/>
        </w:rPr>
        <w:t>enta</w:t>
      </w:r>
      <w:r w:rsidR="001C2356" w:rsidRPr="004C180B">
        <w:rPr>
          <w:rFonts w:ascii="Arial" w:hAnsi="Arial" w:cs="Arial"/>
          <w:sz w:val="24"/>
          <w:szCs w:val="24"/>
        </w:rPr>
        <w:t xml:space="preserve"> con esa cabeza</w:t>
      </w:r>
      <w:r w:rsidR="008C68A6" w:rsidRPr="00DB192A">
        <w:rPr>
          <w:rFonts w:ascii="Arial" w:hAnsi="Arial" w:cs="Arial"/>
          <w:color w:val="FF0000"/>
          <w:sz w:val="24"/>
          <w:szCs w:val="24"/>
        </w:rPr>
        <w:t xml:space="preserve">, </w:t>
      </w:r>
      <w:r w:rsidR="008C68A6" w:rsidRPr="004C180B">
        <w:rPr>
          <w:rFonts w:ascii="Arial" w:hAnsi="Arial" w:cs="Arial"/>
          <w:sz w:val="24"/>
          <w:szCs w:val="24"/>
        </w:rPr>
        <w:t>calienta.</w:t>
      </w:r>
    </w:p>
    <w:p w14:paraId="41824AD1" w14:textId="77777777" w:rsidR="00FD70A2" w:rsidRPr="004C180B" w:rsidRDefault="00FD70A2" w:rsidP="00A060F5">
      <w:pPr>
        <w:spacing w:after="0" w:line="480" w:lineRule="auto"/>
        <w:contextualSpacing/>
        <w:jc w:val="both"/>
        <w:rPr>
          <w:rFonts w:ascii="Arial" w:hAnsi="Arial" w:cs="Arial"/>
          <w:b/>
          <w:sz w:val="24"/>
          <w:szCs w:val="24"/>
        </w:rPr>
      </w:pPr>
    </w:p>
    <w:p w14:paraId="3E7D0885" w14:textId="77777777" w:rsidR="00AB5727" w:rsidRPr="004C180B" w:rsidRDefault="00AB5727" w:rsidP="00A060F5">
      <w:pPr>
        <w:spacing w:after="0" w:line="480" w:lineRule="auto"/>
        <w:contextualSpacing/>
        <w:jc w:val="both"/>
        <w:rPr>
          <w:rFonts w:ascii="Arial" w:hAnsi="Arial" w:cs="Arial"/>
          <w:b/>
          <w:sz w:val="24"/>
          <w:szCs w:val="24"/>
        </w:rPr>
      </w:pPr>
      <w:r w:rsidRPr="004C180B">
        <w:rPr>
          <w:rFonts w:ascii="Arial" w:hAnsi="Arial" w:cs="Arial"/>
          <w:b/>
          <w:sz w:val="24"/>
          <w:szCs w:val="24"/>
        </w:rPr>
        <w:t>Recordemos, entonces, todo lo que venía sucediendo</w:t>
      </w:r>
    </w:p>
    <w:p w14:paraId="5DBCB2ED" w14:textId="77777777" w:rsidR="00F830EC" w:rsidRPr="004C180B" w:rsidRDefault="00E0775B" w:rsidP="007A7054">
      <w:pPr>
        <w:spacing w:after="0" w:line="480" w:lineRule="auto"/>
        <w:ind w:firstLine="851"/>
        <w:contextualSpacing/>
        <w:jc w:val="both"/>
        <w:rPr>
          <w:rFonts w:ascii="Arial" w:hAnsi="Arial" w:cs="Arial"/>
          <w:sz w:val="24"/>
          <w:szCs w:val="24"/>
        </w:rPr>
      </w:pPr>
      <w:r w:rsidRPr="004C180B">
        <w:rPr>
          <w:rFonts w:ascii="Arial" w:hAnsi="Arial" w:cs="Arial"/>
          <w:sz w:val="24"/>
          <w:szCs w:val="24"/>
        </w:rPr>
        <w:lastRenderedPageBreak/>
        <w:t>Recordar: c</w:t>
      </w:r>
      <w:r w:rsidR="00AB5727" w:rsidRPr="004C180B">
        <w:rPr>
          <w:rFonts w:ascii="Arial" w:hAnsi="Arial" w:cs="Arial"/>
          <w:sz w:val="24"/>
          <w:szCs w:val="24"/>
        </w:rPr>
        <w:t xml:space="preserve">on esa </w:t>
      </w:r>
      <w:r w:rsidR="009634C0" w:rsidRPr="004C180B">
        <w:rPr>
          <w:rFonts w:ascii="Arial" w:hAnsi="Arial" w:cs="Arial"/>
          <w:sz w:val="24"/>
          <w:szCs w:val="24"/>
        </w:rPr>
        <w:t>disposición de ánimo</w:t>
      </w:r>
      <w:r w:rsidR="00AB5727" w:rsidRPr="004C180B">
        <w:rPr>
          <w:rFonts w:ascii="Arial" w:hAnsi="Arial" w:cs="Arial"/>
          <w:sz w:val="24"/>
          <w:szCs w:val="24"/>
        </w:rPr>
        <w:t xml:space="preserve"> cierra Fogwill el prólogo a la edición de 2012 de </w:t>
      </w:r>
      <w:r w:rsidR="00AB5727" w:rsidRPr="004C180B">
        <w:rPr>
          <w:rFonts w:ascii="Arial" w:hAnsi="Arial" w:cs="Arial"/>
          <w:i/>
          <w:sz w:val="24"/>
          <w:szCs w:val="24"/>
        </w:rPr>
        <w:t>Vivir afuera</w:t>
      </w:r>
      <w:r w:rsidR="00AB5727" w:rsidRPr="004C180B">
        <w:rPr>
          <w:rFonts w:ascii="Arial" w:hAnsi="Arial" w:cs="Arial"/>
          <w:sz w:val="24"/>
          <w:szCs w:val="24"/>
        </w:rPr>
        <w:t>.</w:t>
      </w:r>
      <w:r w:rsidR="009634C0" w:rsidRPr="004C180B">
        <w:rPr>
          <w:rFonts w:ascii="Arial" w:hAnsi="Arial" w:cs="Arial"/>
          <w:sz w:val="24"/>
          <w:szCs w:val="24"/>
        </w:rPr>
        <w:t xml:space="preserve"> </w:t>
      </w:r>
      <w:r w:rsidR="001913CC" w:rsidRPr="004C180B">
        <w:rPr>
          <w:rFonts w:ascii="Arial" w:hAnsi="Arial" w:cs="Arial"/>
          <w:sz w:val="24"/>
          <w:szCs w:val="24"/>
        </w:rPr>
        <w:t xml:space="preserve">Wolff, a la inversa de Fernando, solo quiere recordar. </w:t>
      </w:r>
      <w:r w:rsidR="00F830EC" w:rsidRPr="004C180B">
        <w:rPr>
          <w:rFonts w:ascii="Arial" w:hAnsi="Arial" w:cs="Arial"/>
          <w:sz w:val="24"/>
          <w:szCs w:val="24"/>
        </w:rPr>
        <w:t>Un</w:t>
      </w:r>
      <w:r w:rsidR="001913CC" w:rsidRPr="004C180B">
        <w:rPr>
          <w:rFonts w:ascii="Arial" w:hAnsi="Arial" w:cs="Arial"/>
          <w:sz w:val="24"/>
          <w:szCs w:val="24"/>
        </w:rPr>
        <w:t xml:space="preserve"> gran vacío</w:t>
      </w:r>
      <w:r w:rsidR="00F830EC" w:rsidRPr="004C180B">
        <w:rPr>
          <w:rFonts w:ascii="Arial" w:hAnsi="Arial" w:cs="Arial"/>
          <w:sz w:val="24"/>
          <w:szCs w:val="24"/>
        </w:rPr>
        <w:t xml:space="preserve"> de diez años en su memoria </w:t>
      </w:r>
      <w:r w:rsidR="00F830EC" w:rsidRPr="004C180B">
        <w:rPr>
          <w:rFonts w:ascii="Arial" w:hAnsi="Arial" w:cs="Arial"/>
          <w:sz w:val="24"/>
          <w:szCs w:val="24"/>
        </w:rPr>
        <w:sym w:font="Symbol" w:char="F02D"/>
      </w:r>
      <w:r w:rsidR="00F830EC" w:rsidRPr="004C180B">
        <w:rPr>
          <w:rFonts w:ascii="Arial" w:hAnsi="Arial" w:cs="Arial"/>
          <w:sz w:val="24"/>
          <w:szCs w:val="24"/>
        </w:rPr>
        <w:t>que</w:t>
      </w:r>
      <w:r w:rsidR="001913CC" w:rsidRPr="004C180B">
        <w:rPr>
          <w:rFonts w:ascii="Arial" w:hAnsi="Arial" w:cs="Arial"/>
          <w:sz w:val="24"/>
          <w:szCs w:val="24"/>
        </w:rPr>
        <w:t xml:space="preserve"> no casualmente coincide con los años setenta</w:t>
      </w:r>
      <w:r w:rsidR="00F830EC" w:rsidRPr="004C180B">
        <w:rPr>
          <w:rFonts w:ascii="Arial" w:hAnsi="Arial" w:cs="Arial"/>
          <w:sz w:val="24"/>
          <w:szCs w:val="24"/>
        </w:rPr>
        <w:sym w:font="Symbol" w:char="F02D"/>
      </w:r>
      <w:r w:rsidR="00F830EC" w:rsidRPr="004C180B">
        <w:rPr>
          <w:rFonts w:ascii="Arial" w:hAnsi="Arial" w:cs="Arial"/>
          <w:sz w:val="24"/>
          <w:szCs w:val="24"/>
        </w:rPr>
        <w:t xml:space="preserve"> lo atormenta </w:t>
      </w:r>
      <w:r w:rsidR="007A7054" w:rsidRPr="004C180B">
        <w:rPr>
          <w:rFonts w:ascii="Arial" w:hAnsi="Arial" w:cs="Arial"/>
          <w:sz w:val="24"/>
          <w:szCs w:val="24"/>
        </w:rPr>
        <w:t>durante las once horas en que transcurre</w:t>
      </w:r>
      <w:r w:rsidR="00F830EC" w:rsidRPr="004C180B">
        <w:rPr>
          <w:rFonts w:ascii="Arial" w:hAnsi="Arial" w:cs="Arial"/>
          <w:sz w:val="24"/>
          <w:szCs w:val="24"/>
        </w:rPr>
        <w:t xml:space="preserve"> la novela. Alrededor de ese vacío se arremolinan los estertores d</w:t>
      </w:r>
      <w:r w:rsidR="007225BA">
        <w:rPr>
          <w:rFonts w:ascii="Arial" w:hAnsi="Arial" w:cs="Arial"/>
          <w:sz w:val="24"/>
          <w:szCs w:val="24"/>
        </w:rPr>
        <w:t>e una revolución aplastada</w:t>
      </w:r>
      <w:r w:rsidR="00F830EC" w:rsidRPr="004C180B">
        <w:rPr>
          <w:rFonts w:ascii="Arial" w:hAnsi="Arial" w:cs="Arial"/>
          <w:sz w:val="24"/>
          <w:szCs w:val="24"/>
        </w:rPr>
        <w:t xml:space="preserve"> </w:t>
      </w:r>
      <w:r w:rsidR="006D74A2" w:rsidRPr="004C180B">
        <w:rPr>
          <w:rFonts w:ascii="Arial" w:hAnsi="Arial" w:cs="Arial"/>
          <w:sz w:val="24"/>
          <w:szCs w:val="24"/>
        </w:rPr>
        <w:t xml:space="preserve">y </w:t>
      </w:r>
      <w:r w:rsidR="008E1782" w:rsidRPr="004C180B">
        <w:rPr>
          <w:rFonts w:ascii="Arial" w:hAnsi="Arial" w:cs="Arial"/>
          <w:sz w:val="24"/>
          <w:szCs w:val="24"/>
        </w:rPr>
        <w:t xml:space="preserve">el </w:t>
      </w:r>
      <w:r w:rsidR="006D74A2" w:rsidRPr="004C180B">
        <w:rPr>
          <w:rFonts w:ascii="Arial" w:hAnsi="Arial" w:cs="Arial"/>
          <w:sz w:val="24"/>
          <w:szCs w:val="24"/>
        </w:rPr>
        <w:t>orden</w:t>
      </w:r>
      <w:r w:rsidR="008E1782" w:rsidRPr="004C180B">
        <w:rPr>
          <w:rFonts w:ascii="Arial" w:hAnsi="Arial" w:cs="Arial"/>
          <w:sz w:val="24"/>
          <w:szCs w:val="24"/>
        </w:rPr>
        <w:t xml:space="preserve"> de cosas</w:t>
      </w:r>
      <w:r w:rsidR="006D74A2" w:rsidRPr="004C180B">
        <w:rPr>
          <w:rFonts w:ascii="Arial" w:hAnsi="Arial" w:cs="Arial"/>
          <w:sz w:val="24"/>
          <w:szCs w:val="24"/>
        </w:rPr>
        <w:t xml:space="preserve"> surgido </w:t>
      </w:r>
      <w:r w:rsidR="007225BA">
        <w:rPr>
          <w:rFonts w:ascii="Arial" w:hAnsi="Arial" w:cs="Arial"/>
          <w:sz w:val="24"/>
          <w:szCs w:val="24"/>
        </w:rPr>
        <w:t>de la</w:t>
      </w:r>
      <w:r w:rsidR="006D74A2" w:rsidRPr="004C180B">
        <w:rPr>
          <w:rFonts w:ascii="Arial" w:hAnsi="Arial" w:cs="Arial"/>
          <w:sz w:val="24"/>
          <w:szCs w:val="24"/>
        </w:rPr>
        <w:t xml:space="preserve"> contrarrevolución</w:t>
      </w:r>
      <w:r w:rsidR="007225BA">
        <w:rPr>
          <w:rFonts w:ascii="Arial" w:hAnsi="Arial" w:cs="Arial"/>
          <w:sz w:val="24"/>
          <w:szCs w:val="24"/>
        </w:rPr>
        <w:t xml:space="preserve"> </w:t>
      </w:r>
      <w:r w:rsidR="006D74A2" w:rsidRPr="004C180B">
        <w:rPr>
          <w:rFonts w:ascii="Arial" w:hAnsi="Arial" w:cs="Arial"/>
          <w:sz w:val="24"/>
          <w:szCs w:val="24"/>
        </w:rPr>
        <w:t>que habitan los seis personajes de la novela</w:t>
      </w:r>
      <w:r w:rsidR="006606C0">
        <w:rPr>
          <w:rStyle w:val="Refdenotaalpie"/>
          <w:rFonts w:ascii="Arial" w:hAnsi="Arial" w:cs="Arial"/>
          <w:sz w:val="24"/>
          <w:szCs w:val="24"/>
        </w:rPr>
        <w:footnoteReference w:id="12"/>
      </w:r>
      <w:r w:rsidR="006D74A2" w:rsidRPr="004C180B">
        <w:rPr>
          <w:rFonts w:ascii="Arial" w:hAnsi="Arial" w:cs="Arial"/>
          <w:sz w:val="24"/>
          <w:szCs w:val="24"/>
        </w:rPr>
        <w:t>.</w:t>
      </w:r>
    </w:p>
    <w:p w14:paraId="2B291B6B" w14:textId="53426527" w:rsidR="00F65B85" w:rsidRPr="004C180B" w:rsidRDefault="00447004" w:rsidP="007A7054">
      <w:pPr>
        <w:spacing w:after="0" w:line="480" w:lineRule="auto"/>
        <w:ind w:firstLine="851"/>
        <w:contextualSpacing/>
        <w:jc w:val="both"/>
        <w:rPr>
          <w:rFonts w:ascii="Arial" w:hAnsi="Arial" w:cs="Arial"/>
          <w:sz w:val="24"/>
          <w:szCs w:val="24"/>
        </w:rPr>
      </w:pPr>
      <w:r>
        <w:rPr>
          <w:rFonts w:ascii="Arial" w:hAnsi="Arial" w:cs="Arial"/>
          <w:sz w:val="24"/>
          <w:szCs w:val="24"/>
        </w:rPr>
        <w:t>E</w:t>
      </w:r>
      <w:r w:rsidR="006D74A2" w:rsidRPr="004C180B">
        <w:rPr>
          <w:rFonts w:ascii="Arial" w:hAnsi="Arial" w:cs="Arial"/>
          <w:sz w:val="24"/>
          <w:szCs w:val="24"/>
        </w:rPr>
        <w:t xml:space="preserve">sos seis personajes </w:t>
      </w:r>
      <w:r w:rsidR="009C6614" w:rsidRPr="004C180B">
        <w:rPr>
          <w:rFonts w:ascii="Arial" w:hAnsi="Arial" w:cs="Arial"/>
          <w:sz w:val="24"/>
          <w:szCs w:val="24"/>
        </w:rPr>
        <w:t>sueñan su propio sueño de guerra, libran sus batallas personales</w:t>
      </w:r>
      <w:r w:rsidR="006D74A2" w:rsidRPr="004C180B">
        <w:rPr>
          <w:rFonts w:ascii="Arial" w:hAnsi="Arial" w:cs="Arial"/>
          <w:sz w:val="24"/>
          <w:szCs w:val="24"/>
        </w:rPr>
        <w:t xml:space="preserve">, </w:t>
      </w:r>
      <w:r w:rsidR="008E1782" w:rsidRPr="004C180B">
        <w:rPr>
          <w:rFonts w:ascii="Arial" w:hAnsi="Arial" w:cs="Arial"/>
          <w:sz w:val="24"/>
          <w:szCs w:val="24"/>
        </w:rPr>
        <w:t>sin</w:t>
      </w:r>
      <w:r w:rsidR="006D74A2" w:rsidRPr="004C180B">
        <w:rPr>
          <w:rFonts w:ascii="Arial" w:hAnsi="Arial" w:cs="Arial"/>
          <w:sz w:val="24"/>
          <w:szCs w:val="24"/>
        </w:rPr>
        <w:t xml:space="preserve"> objetivo</w:t>
      </w:r>
      <w:r w:rsidR="008E1782" w:rsidRPr="004C180B">
        <w:rPr>
          <w:rFonts w:ascii="Arial" w:hAnsi="Arial" w:cs="Arial"/>
          <w:sz w:val="24"/>
          <w:szCs w:val="24"/>
        </w:rPr>
        <w:t xml:space="preserve"> común, como si </w:t>
      </w:r>
      <w:r w:rsidR="008E1782" w:rsidRPr="00AA5E18">
        <w:rPr>
          <w:rFonts w:ascii="Arial" w:hAnsi="Arial" w:cs="Arial"/>
          <w:sz w:val="24"/>
          <w:szCs w:val="24"/>
        </w:rPr>
        <w:t>este</w:t>
      </w:r>
      <w:r w:rsidR="006D74A2" w:rsidRPr="004C180B">
        <w:rPr>
          <w:rFonts w:ascii="Arial" w:hAnsi="Arial" w:cs="Arial"/>
          <w:sz w:val="24"/>
          <w:szCs w:val="24"/>
        </w:rPr>
        <w:t xml:space="preserve"> se hubiera dispersado, individualizado</w:t>
      </w:r>
      <w:r>
        <w:rPr>
          <w:rFonts w:ascii="Arial" w:hAnsi="Arial" w:cs="Arial"/>
          <w:sz w:val="24"/>
          <w:szCs w:val="24"/>
        </w:rPr>
        <w:t>, como si nunca hubiera existido</w:t>
      </w:r>
      <w:r w:rsidR="008E1782" w:rsidRPr="004C180B">
        <w:rPr>
          <w:rFonts w:ascii="Arial" w:hAnsi="Arial" w:cs="Arial"/>
          <w:sz w:val="24"/>
          <w:szCs w:val="24"/>
        </w:rPr>
        <w:t xml:space="preserve">. Pero, a diferencia de lo que ocurre en </w:t>
      </w:r>
      <w:r w:rsidR="008E1782" w:rsidRPr="004C180B">
        <w:rPr>
          <w:rFonts w:ascii="Arial" w:hAnsi="Arial" w:cs="Arial"/>
          <w:i/>
          <w:sz w:val="24"/>
          <w:szCs w:val="24"/>
        </w:rPr>
        <w:t>Nuestro modo de vida</w:t>
      </w:r>
      <w:r w:rsidR="008E1782" w:rsidRPr="004C180B">
        <w:rPr>
          <w:rFonts w:ascii="Arial" w:hAnsi="Arial" w:cs="Arial"/>
          <w:sz w:val="24"/>
          <w:szCs w:val="24"/>
        </w:rPr>
        <w:t>,</w:t>
      </w:r>
      <w:r>
        <w:rPr>
          <w:rFonts w:ascii="Arial" w:hAnsi="Arial" w:cs="Arial"/>
          <w:sz w:val="24"/>
          <w:szCs w:val="24"/>
        </w:rPr>
        <w:t xml:space="preserve"> donde también se verifica esta desconexión, estas vidas</w:t>
      </w:r>
      <w:r w:rsidR="008E1782" w:rsidRPr="004C180B">
        <w:rPr>
          <w:rFonts w:ascii="Arial" w:hAnsi="Arial" w:cs="Arial"/>
          <w:sz w:val="24"/>
          <w:szCs w:val="24"/>
        </w:rPr>
        <w:t xml:space="preserve"> </w:t>
      </w:r>
      <w:r>
        <w:rPr>
          <w:rFonts w:ascii="Arial" w:hAnsi="Arial" w:cs="Arial"/>
          <w:sz w:val="24"/>
          <w:szCs w:val="24"/>
        </w:rPr>
        <w:t>están en el margen</w:t>
      </w:r>
      <w:r w:rsidR="008E1782" w:rsidRPr="004C180B">
        <w:rPr>
          <w:rFonts w:ascii="Arial" w:hAnsi="Arial" w:cs="Arial"/>
          <w:sz w:val="24"/>
          <w:szCs w:val="24"/>
        </w:rPr>
        <w:t xml:space="preserve">, al filo del afuera. </w:t>
      </w:r>
      <w:r w:rsidR="009C6614" w:rsidRPr="004C180B">
        <w:rPr>
          <w:rFonts w:ascii="Arial" w:hAnsi="Arial" w:cs="Arial"/>
          <w:sz w:val="24"/>
          <w:szCs w:val="24"/>
        </w:rPr>
        <w:t>C</w:t>
      </w:r>
      <w:r w:rsidR="008E1782" w:rsidRPr="004C180B">
        <w:rPr>
          <w:rFonts w:ascii="Arial" w:hAnsi="Arial" w:cs="Arial"/>
          <w:sz w:val="24"/>
          <w:szCs w:val="24"/>
        </w:rPr>
        <w:t>omo los siete locos de Arlt</w:t>
      </w:r>
      <w:r w:rsidR="007A7054" w:rsidRPr="004C180B">
        <w:rPr>
          <w:rFonts w:ascii="Arial" w:hAnsi="Arial" w:cs="Arial"/>
          <w:sz w:val="24"/>
          <w:szCs w:val="24"/>
        </w:rPr>
        <w:t>, estos personajes viven p</w:t>
      </w:r>
      <w:r w:rsidR="00EC44DE" w:rsidRPr="004C180B">
        <w:rPr>
          <w:rFonts w:ascii="Arial" w:hAnsi="Arial" w:cs="Arial"/>
          <w:sz w:val="24"/>
          <w:szCs w:val="24"/>
        </w:rPr>
        <w:t xml:space="preserve">resos de sus propias </w:t>
      </w:r>
      <w:r w:rsidR="00EC44DE" w:rsidRPr="00D329B5">
        <w:rPr>
          <w:rFonts w:ascii="Arial" w:hAnsi="Arial" w:cs="Arial"/>
          <w:color w:val="000000" w:themeColor="text1"/>
          <w:sz w:val="24"/>
          <w:szCs w:val="24"/>
        </w:rPr>
        <w:t>obsesiones</w:t>
      </w:r>
      <w:r w:rsidR="00D329B5" w:rsidRPr="00D329B5">
        <w:rPr>
          <w:rFonts w:ascii="Arial" w:hAnsi="Arial" w:cs="Arial"/>
          <w:color w:val="000000" w:themeColor="text1"/>
          <w:sz w:val="24"/>
          <w:szCs w:val="24"/>
        </w:rPr>
        <w:t xml:space="preserve"> </w:t>
      </w:r>
      <w:r w:rsidR="008E1782" w:rsidRPr="00D329B5">
        <w:rPr>
          <w:rFonts w:ascii="Arial" w:hAnsi="Arial" w:cs="Arial"/>
          <w:color w:val="000000" w:themeColor="text1"/>
          <w:sz w:val="24"/>
          <w:szCs w:val="24"/>
        </w:rPr>
        <w:t>e ilusiones</w:t>
      </w:r>
      <w:r w:rsidR="00EC44DE" w:rsidRPr="00D329B5">
        <w:rPr>
          <w:rFonts w:ascii="Arial" w:hAnsi="Arial" w:cs="Arial"/>
          <w:color w:val="000000" w:themeColor="text1"/>
          <w:sz w:val="24"/>
          <w:szCs w:val="24"/>
        </w:rPr>
        <w:t xml:space="preserve"> </w:t>
      </w:r>
      <w:r w:rsidR="00EC44DE" w:rsidRPr="004C180B">
        <w:rPr>
          <w:rFonts w:ascii="Arial" w:hAnsi="Arial" w:cs="Arial"/>
          <w:sz w:val="24"/>
          <w:szCs w:val="24"/>
        </w:rPr>
        <w:t>y, a</w:t>
      </w:r>
      <w:r w:rsidR="007A7054" w:rsidRPr="004C180B">
        <w:rPr>
          <w:rFonts w:ascii="Arial" w:hAnsi="Arial" w:cs="Arial"/>
          <w:sz w:val="24"/>
          <w:szCs w:val="24"/>
        </w:rPr>
        <w:t xml:space="preserve"> veces, se buscan,</w:t>
      </w:r>
      <w:r w:rsidR="008E1782" w:rsidRPr="004C180B">
        <w:rPr>
          <w:rFonts w:ascii="Arial" w:hAnsi="Arial" w:cs="Arial"/>
          <w:sz w:val="24"/>
          <w:szCs w:val="24"/>
        </w:rPr>
        <w:t xml:space="preserve"> se encuentran, se confunden</w:t>
      </w:r>
      <w:r w:rsidR="007A7054" w:rsidRPr="004C180B">
        <w:rPr>
          <w:rFonts w:ascii="Arial" w:hAnsi="Arial" w:cs="Arial"/>
          <w:sz w:val="24"/>
          <w:szCs w:val="24"/>
        </w:rPr>
        <w:t xml:space="preserve">. </w:t>
      </w:r>
      <w:r w:rsidR="00B110E5" w:rsidRPr="004C180B">
        <w:rPr>
          <w:rFonts w:ascii="Arial" w:hAnsi="Arial" w:cs="Arial"/>
          <w:sz w:val="24"/>
          <w:szCs w:val="24"/>
        </w:rPr>
        <w:t>No obstante, si</w:t>
      </w:r>
      <w:r w:rsidR="00943DF1">
        <w:rPr>
          <w:rFonts w:ascii="Arial" w:hAnsi="Arial" w:cs="Arial"/>
          <w:sz w:val="24"/>
          <w:szCs w:val="24"/>
        </w:rPr>
        <w:t xml:space="preserve"> es cierto que en esta novela de Fogwill </w:t>
      </w:r>
      <w:r w:rsidR="009C6614" w:rsidRPr="004C180B">
        <w:rPr>
          <w:rFonts w:ascii="Arial" w:hAnsi="Arial" w:cs="Arial"/>
          <w:sz w:val="24"/>
          <w:szCs w:val="24"/>
        </w:rPr>
        <w:t xml:space="preserve">no se </w:t>
      </w:r>
      <w:r w:rsidR="009C6614" w:rsidRPr="00943DF1">
        <w:rPr>
          <w:rFonts w:ascii="Arial" w:hAnsi="Arial" w:cs="Arial"/>
          <w:sz w:val="24"/>
          <w:szCs w:val="24"/>
        </w:rPr>
        <w:t>puede vivir afuera de la forma del Estado</w:t>
      </w:r>
      <w:r w:rsidR="00B110E5" w:rsidRPr="00943DF1">
        <w:rPr>
          <w:rFonts w:ascii="Arial" w:hAnsi="Arial" w:cs="Arial"/>
          <w:sz w:val="24"/>
          <w:szCs w:val="24"/>
        </w:rPr>
        <w:t xml:space="preserve"> que</w:t>
      </w:r>
      <w:r w:rsidR="00B110E5" w:rsidRPr="004C180B">
        <w:rPr>
          <w:rFonts w:ascii="Arial" w:hAnsi="Arial" w:cs="Arial"/>
          <w:sz w:val="24"/>
          <w:szCs w:val="24"/>
        </w:rPr>
        <w:t xml:space="preserve"> se habita</w:t>
      </w:r>
      <w:r w:rsidR="009C6614" w:rsidRPr="004C180B">
        <w:rPr>
          <w:rFonts w:ascii="Arial" w:hAnsi="Arial" w:cs="Arial"/>
          <w:sz w:val="24"/>
          <w:szCs w:val="24"/>
        </w:rPr>
        <w:t xml:space="preserve">, </w:t>
      </w:r>
      <w:r w:rsidR="008E1782" w:rsidRPr="004C180B">
        <w:rPr>
          <w:rFonts w:ascii="Arial" w:hAnsi="Arial" w:cs="Arial"/>
          <w:sz w:val="24"/>
          <w:szCs w:val="24"/>
        </w:rPr>
        <w:t>los relatos que</w:t>
      </w:r>
      <w:r w:rsidR="00B110E5" w:rsidRPr="004C180B">
        <w:rPr>
          <w:rFonts w:ascii="Arial" w:hAnsi="Arial" w:cs="Arial"/>
          <w:sz w:val="24"/>
          <w:szCs w:val="24"/>
        </w:rPr>
        <w:t>, como virus,</w:t>
      </w:r>
      <w:r w:rsidR="008E1782" w:rsidRPr="004C180B">
        <w:rPr>
          <w:rFonts w:ascii="Arial" w:hAnsi="Arial" w:cs="Arial"/>
          <w:sz w:val="24"/>
          <w:szCs w:val="24"/>
        </w:rPr>
        <w:t xml:space="preserve"> </w:t>
      </w:r>
      <w:r w:rsidR="00B110E5" w:rsidRPr="004C180B">
        <w:rPr>
          <w:rFonts w:ascii="Arial" w:hAnsi="Arial" w:cs="Arial"/>
          <w:sz w:val="24"/>
          <w:szCs w:val="24"/>
        </w:rPr>
        <w:t>resultan de</w:t>
      </w:r>
      <w:r w:rsidR="008E1782" w:rsidRPr="004C180B">
        <w:rPr>
          <w:rFonts w:ascii="Arial" w:hAnsi="Arial" w:cs="Arial"/>
          <w:sz w:val="24"/>
          <w:szCs w:val="24"/>
        </w:rPr>
        <w:t xml:space="preserve"> los </w:t>
      </w:r>
      <w:r w:rsidR="00B110E5" w:rsidRPr="004C180B">
        <w:rPr>
          <w:rFonts w:ascii="Arial" w:hAnsi="Arial" w:cs="Arial"/>
          <w:sz w:val="24"/>
          <w:szCs w:val="24"/>
        </w:rPr>
        <w:t xml:space="preserve">“intercambios microscópicos entre los personajes” </w:t>
      </w:r>
      <w:r w:rsidR="00D00147">
        <w:rPr>
          <w:rFonts w:ascii="Arial" w:hAnsi="Arial" w:cs="Arial"/>
          <w:sz w:val="24"/>
          <w:szCs w:val="24"/>
        </w:rPr>
        <w:t>(Schettini</w:t>
      </w:r>
      <w:r w:rsidR="00F90227">
        <w:rPr>
          <w:rFonts w:ascii="Arial" w:hAnsi="Arial" w:cs="Arial"/>
          <w:sz w:val="24"/>
          <w:szCs w:val="24"/>
        </w:rPr>
        <w:t xml:space="preserve"> 1998</w:t>
      </w:r>
      <w:r w:rsidR="00B110E5" w:rsidRPr="004C180B">
        <w:rPr>
          <w:rFonts w:ascii="Arial" w:hAnsi="Arial" w:cs="Arial"/>
          <w:sz w:val="24"/>
          <w:szCs w:val="24"/>
        </w:rPr>
        <w:t>) constituyen una forma de cuestionamiento de ese límite infranqueable y busca la manera de transgredirlo.</w:t>
      </w:r>
    </w:p>
    <w:p w14:paraId="630DB23C" w14:textId="57D4E29B" w:rsidR="007A7054" w:rsidRPr="004C180B" w:rsidRDefault="007A7054" w:rsidP="009E3390">
      <w:pPr>
        <w:spacing w:after="0" w:line="480" w:lineRule="auto"/>
        <w:ind w:firstLine="851"/>
        <w:contextualSpacing/>
        <w:jc w:val="both"/>
        <w:rPr>
          <w:rFonts w:ascii="Arial" w:hAnsi="Arial" w:cs="Arial"/>
          <w:sz w:val="24"/>
          <w:szCs w:val="24"/>
          <w:lang w:val="es-ES_tradnl"/>
        </w:rPr>
      </w:pPr>
      <w:r w:rsidRPr="004C180B">
        <w:rPr>
          <w:rFonts w:ascii="Arial" w:hAnsi="Arial" w:cs="Arial"/>
          <w:sz w:val="24"/>
          <w:szCs w:val="24"/>
        </w:rPr>
        <w:t xml:space="preserve">La guerra, aquí, se expande y se multiplica: alimenta una máquina paranoica. Si el </w:t>
      </w:r>
      <w:r w:rsidR="006606C0">
        <w:rPr>
          <w:rFonts w:ascii="Arial" w:hAnsi="Arial" w:cs="Arial"/>
          <w:sz w:val="24"/>
          <w:szCs w:val="24"/>
        </w:rPr>
        <w:t xml:space="preserve">mayor </w:t>
      </w:r>
      <w:r w:rsidRPr="004C180B">
        <w:rPr>
          <w:rFonts w:ascii="Arial" w:hAnsi="Arial" w:cs="Arial"/>
          <w:sz w:val="24"/>
          <w:szCs w:val="24"/>
        </w:rPr>
        <w:t>impulso heroico de la novela resi</w:t>
      </w:r>
      <w:r w:rsidR="00D00147">
        <w:rPr>
          <w:rFonts w:ascii="Arial" w:hAnsi="Arial" w:cs="Arial"/>
          <w:sz w:val="24"/>
          <w:szCs w:val="24"/>
        </w:rPr>
        <w:t xml:space="preserve">de en querer decirlo todo (Link </w:t>
      </w:r>
      <w:r w:rsidR="006606C0">
        <w:rPr>
          <w:rFonts w:ascii="Arial" w:hAnsi="Arial" w:cs="Arial"/>
          <w:sz w:val="24"/>
          <w:szCs w:val="24"/>
        </w:rPr>
        <w:t>186</w:t>
      </w:r>
      <w:r w:rsidRPr="004C180B">
        <w:rPr>
          <w:rFonts w:ascii="Arial" w:hAnsi="Arial" w:cs="Arial"/>
          <w:sz w:val="24"/>
          <w:szCs w:val="24"/>
        </w:rPr>
        <w:t xml:space="preserve">), ese afán de totalidad </w:t>
      </w:r>
      <w:r w:rsidR="00A32915">
        <w:rPr>
          <w:rFonts w:ascii="Arial" w:hAnsi="Arial" w:cs="Arial"/>
          <w:sz w:val="24"/>
          <w:szCs w:val="24"/>
        </w:rPr>
        <w:t>está en estrecha relación</w:t>
      </w:r>
      <w:r w:rsidRPr="004C180B">
        <w:rPr>
          <w:rFonts w:ascii="Arial" w:hAnsi="Arial" w:cs="Arial"/>
          <w:sz w:val="24"/>
          <w:szCs w:val="24"/>
        </w:rPr>
        <w:t xml:space="preserve"> con </w:t>
      </w:r>
      <w:r w:rsidR="00A32915">
        <w:rPr>
          <w:rFonts w:ascii="Arial" w:hAnsi="Arial" w:cs="Arial"/>
          <w:sz w:val="24"/>
          <w:szCs w:val="24"/>
        </w:rPr>
        <w:t>una mirada paranoica y conspirativa, pues l</w:t>
      </w:r>
      <w:r w:rsidRPr="004C180B">
        <w:rPr>
          <w:rFonts w:ascii="Arial" w:hAnsi="Arial" w:cs="Arial"/>
          <w:sz w:val="24"/>
          <w:szCs w:val="24"/>
        </w:rPr>
        <w:t xml:space="preserve">a guerra se hace visible aquí en tanto se pone en </w:t>
      </w:r>
      <w:r w:rsidRPr="004C180B">
        <w:rPr>
          <w:rFonts w:ascii="Arial" w:hAnsi="Arial" w:cs="Arial"/>
          <w:sz w:val="24"/>
          <w:szCs w:val="24"/>
        </w:rPr>
        <w:lastRenderedPageBreak/>
        <w:t xml:space="preserve">evidencia su invisibilidad. </w:t>
      </w:r>
      <w:r w:rsidR="00FE5748" w:rsidRPr="004C180B">
        <w:rPr>
          <w:rFonts w:ascii="Arial" w:hAnsi="Arial" w:cs="Arial"/>
          <w:sz w:val="24"/>
          <w:szCs w:val="24"/>
        </w:rPr>
        <w:t>L</w:t>
      </w:r>
      <w:r w:rsidRPr="004C180B">
        <w:rPr>
          <w:rFonts w:ascii="Arial" w:hAnsi="Arial" w:cs="Arial"/>
          <w:sz w:val="24"/>
          <w:szCs w:val="24"/>
        </w:rPr>
        <w:t xml:space="preserve">os personajes escogen la marginalidad </w:t>
      </w:r>
      <w:r w:rsidR="00807DD4" w:rsidRPr="004C180B">
        <w:rPr>
          <w:rFonts w:ascii="Arial" w:hAnsi="Arial" w:cs="Arial"/>
          <w:sz w:val="24"/>
          <w:szCs w:val="24"/>
        </w:rPr>
        <w:t>porque, a diferencia de</w:t>
      </w:r>
      <w:r w:rsidR="008E18F3">
        <w:rPr>
          <w:rFonts w:ascii="Arial" w:hAnsi="Arial" w:cs="Arial"/>
          <w:sz w:val="24"/>
          <w:szCs w:val="24"/>
        </w:rPr>
        <w:t xml:space="preserve"> la “gilada”</w:t>
      </w:r>
      <w:r w:rsidR="00807DD4" w:rsidRPr="004C180B">
        <w:rPr>
          <w:rFonts w:ascii="Arial" w:hAnsi="Arial" w:cs="Arial"/>
          <w:sz w:val="24"/>
          <w:szCs w:val="24"/>
        </w:rPr>
        <w:t xml:space="preserve"> </w:t>
      </w:r>
      <w:r w:rsidR="00807DD4" w:rsidRPr="004C180B">
        <w:rPr>
          <w:rFonts w:ascii="Arial" w:hAnsi="Arial" w:cs="Arial"/>
          <w:sz w:val="24"/>
          <w:szCs w:val="24"/>
        </w:rPr>
        <w:sym w:font="Symbol" w:char="F02D"/>
      </w:r>
      <w:r w:rsidR="008E18F3">
        <w:rPr>
          <w:rFonts w:ascii="Arial" w:hAnsi="Arial" w:cs="Arial"/>
          <w:sz w:val="24"/>
          <w:szCs w:val="24"/>
        </w:rPr>
        <w:t>los que transan y</w:t>
      </w:r>
      <w:r w:rsidRPr="004C180B">
        <w:rPr>
          <w:rFonts w:ascii="Arial" w:hAnsi="Arial" w:cs="Arial"/>
          <w:sz w:val="24"/>
          <w:szCs w:val="24"/>
        </w:rPr>
        <w:t xml:space="preserve"> los que sirven</w:t>
      </w:r>
      <w:r w:rsidR="00807DD4" w:rsidRPr="004C180B">
        <w:rPr>
          <w:rFonts w:ascii="Arial" w:hAnsi="Arial" w:cs="Arial"/>
          <w:sz w:val="24"/>
          <w:szCs w:val="24"/>
        </w:rPr>
        <w:sym w:font="Symbol" w:char="F02D"/>
      </w:r>
      <w:r w:rsidR="00807DD4" w:rsidRPr="004C180B">
        <w:rPr>
          <w:rFonts w:ascii="Arial" w:hAnsi="Arial" w:cs="Arial"/>
          <w:sz w:val="24"/>
          <w:szCs w:val="24"/>
        </w:rPr>
        <w:t xml:space="preserve"> ellos </w:t>
      </w:r>
      <w:r w:rsidR="00807DD4" w:rsidRPr="004C180B">
        <w:rPr>
          <w:rFonts w:ascii="Arial" w:hAnsi="Arial" w:cs="Arial"/>
          <w:i/>
          <w:sz w:val="24"/>
          <w:szCs w:val="24"/>
        </w:rPr>
        <w:t>saben</w:t>
      </w:r>
      <w:r w:rsidR="00807DD4" w:rsidRPr="004C180B">
        <w:rPr>
          <w:rFonts w:ascii="Arial" w:hAnsi="Arial" w:cs="Arial"/>
          <w:sz w:val="24"/>
          <w:szCs w:val="24"/>
        </w:rPr>
        <w:t xml:space="preserve">. </w:t>
      </w:r>
      <w:r w:rsidR="00780CDA">
        <w:rPr>
          <w:rFonts w:ascii="Arial" w:hAnsi="Arial" w:cs="Arial"/>
          <w:sz w:val="24"/>
          <w:szCs w:val="24"/>
        </w:rPr>
        <w:t>Así,</w:t>
      </w:r>
      <w:r w:rsidR="00FE5748" w:rsidRPr="004C180B">
        <w:rPr>
          <w:rFonts w:ascii="Arial" w:hAnsi="Arial" w:cs="Arial"/>
          <w:sz w:val="24"/>
          <w:szCs w:val="24"/>
        </w:rPr>
        <w:t xml:space="preserve"> la marginalidad no tiene que ver con </w:t>
      </w:r>
      <w:r w:rsidR="00807DD4" w:rsidRPr="004C180B">
        <w:rPr>
          <w:rFonts w:ascii="Arial" w:hAnsi="Arial" w:cs="Arial"/>
          <w:sz w:val="24"/>
          <w:szCs w:val="24"/>
        </w:rPr>
        <w:t xml:space="preserve">un afán de representación sino que “se </w:t>
      </w:r>
      <w:r w:rsidRPr="004C180B">
        <w:rPr>
          <w:rFonts w:ascii="Arial" w:hAnsi="Arial" w:cs="Arial"/>
          <w:sz w:val="24"/>
          <w:szCs w:val="24"/>
          <w:lang w:val="es-ES_tradnl"/>
        </w:rPr>
        <w:t>impone como requisito epistemológico: la exterioridad como condición de posibilidad de todo pensar”</w:t>
      </w:r>
      <w:r w:rsidR="0099366E" w:rsidRPr="004C180B">
        <w:rPr>
          <w:rFonts w:ascii="Arial" w:hAnsi="Arial" w:cs="Arial"/>
          <w:sz w:val="24"/>
          <w:szCs w:val="24"/>
          <w:lang w:val="es-ES_tradnl"/>
        </w:rPr>
        <w:t xml:space="preserve"> (Gurian</w:t>
      </w:r>
      <w:r w:rsidR="00780CDA">
        <w:rPr>
          <w:rFonts w:ascii="Arial" w:hAnsi="Arial" w:cs="Arial"/>
          <w:sz w:val="24"/>
          <w:szCs w:val="24"/>
          <w:lang w:val="es-ES_tradnl"/>
        </w:rPr>
        <w:t xml:space="preserve"> 2007</w:t>
      </w:r>
      <w:r w:rsidR="00335660" w:rsidRPr="004C180B">
        <w:rPr>
          <w:rFonts w:ascii="Arial" w:hAnsi="Arial" w:cs="Arial"/>
          <w:sz w:val="24"/>
          <w:szCs w:val="24"/>
          <w:lang w:val="es-ES_tradnl"/>
        </w:rPr>
        <w:t>)</w:t>
      </w:r>
      <w:r w:rsidR="00F02DE2" w:rsidRPr="00A32915">
        <w:rPr>
          <w:rFonts w:ascii="Arial" w:hAnsi="Arial" w:cs="Arial"/>
          <w:sz w:val="24"/>
          <w:szCs w:val="24"/>
          <w:lang w:val="es-ES_tradnl"/>
        </w:rPr>
        <w:t>.</w:t>
      </w:r>
      <w:r w:rsidR="00780CDA">
        <w:rPr>
          <w:rFonts w:ascii="Arial" w:hAnsi="Arial" w:cs="Arial"/>
          <w:sz w:val="24"/>
          <w:szCs w:val="24"/>
          <w:lang w:val="es-ES_tradnl"/>
        </w:rPr>
        <w:t xml:space="preserve"> </w:t>
      </w:r>
    </w:p>
    <w:p w14:paraId="607F5801" w14:textId="4D3C8FA0" w:rsidR="0099366E" w:rsidRPr="004C180B" w:rsidRDefault="00780CDA" w:rsidP="0099366E">
      <w:pPr>
        <w:spacing w:after="0" w:line="480" w:lineRule="auto"/>
        <w:ind w:firstLine="851"/>
        <w:contextualSpacing/>
        <w:jc w:val="both"/>
        <w:rPr>
          <w:rFonts w:ascii="Arial" w:hAnsi="Arial" w:cs="Arial"/>
          <w:sz w:val="24"/>
          <w:szCs w:val="24"/>
          <w:lang w:val="es-ES_tradnl"/>
        </w:rPr>
      </w:pPr>
      <w:r>
        <w:rPr>
          <w:rFonts w:ascii="Arial" w:hAnsi="Arial" w:cs="Arial"/>
          <w:sz w:val="24"/>
          <w:szCs w:val="24"/>
          <w:lang w:val="es-ES_tradnl"/>
        </w:rPr>
        <w:t>La trama de las guerras que persisten se reconoce e</w:t>
      </w:r>
      <w:r w:rsidR="00BD70E8">
        <w:rPr>
          <w:rFonts w:ascii="Arial" w:hAnsi="Arial" w:cs="Arial"/>
          <w:sz w:val="24"/>
          <w:szCs w:val="24"/>
          <w:lang w:val="es-ES_tradnl"/>
        </w:rPr>
        <w:t xml:space="preserve">n el propio cuerpo. </w:t>
      </w:r>
      <w:r w:rsidR="000D7A8E">
        <w:rPr>
          <w:rFonts w:ascii="Arial" w:hAnsi="Arial" w:cs="Arial"/>
          <w:sz w:val="24"/>
          <w:szCs w:val="24"/>
          <w:lang w:val="es-ES_tradnl"/>
        </w:rPr>
        <w:t>Alguien</w:t>
      </w:r>
      <w:r>
        <w:rPr>
          <w:rFonts w:ascii="Arial" w:hAnsi="Arial" w:cs="Arial"/>
          <w:sz w:val="24"/>
          <w:szCs w:val="24"/>
          <w:lang w:val="es-ES_tradnl"/>
        </w:rPr>
        <w:t xml:space="preserve"> tira </w:t>
      </w:r>
      <w:r w:rsidR="00BD70E8">
        <w:rPr>
          <w:rFonts w:ascii="Arial" w:hAnsi="Arial" w:cs="Arial"/>
          <w:sz w:val="24"/>
          <w:szCs w:val="24"/>
          <w:lang w:val="es-ES_tradnl"/>
        </w:rPr>
        <w:t>de un hilo para deshacer esa trama</w:t>
      </w:r>
      <w:r w:rsidR="000D7A8E">
        <w:rPr>
          <w:rFonts w:ascii="Arial" w:hAnsi="Arial" w:cs="Arial"/>
          <w:sz w:val="24"/>
          <w:szCs w:val="24"/>
          <w:lang w:val="es-ES_tradnl"/>
        </w:rPr>
        <w:t>;</w:t>
      </w:r>
      <w:r w:rsidR="00BD70E8">
        <w:rPr>
          <w:rFonts w:ascii="Arial" w:hAnsi="Arial" w:cs="Arial"/>
          <w:sz w:val="24"/>
          <w:szCs w:val="24"/>
          <w:lang w:val="es-ES_tradnl"/>
        </w:rPr>
        <w:t xml:space="preserve"> el hilo </w:t>
      </w:r>
      <w:r w:rsidR="000D7A8E">
        <w:rPr>
          <w:rFonts w:ascii="Arial" w:hAnsi="Arial" w:cs="Arial"/>
          <w:sz w:val="24"/>
          <w:szCs w:val="24"/>
          <w:lang w:val="es-ES_tradnl"/>
        </w:rPr>
        <w:t>se tensa y</w:t>
      </w:r>
      <w:r w:rsidR="00BD70E8">
        <w:rPr>
          <w:rFonts w:ascii="Arial" w:hAnsi="Arial" w:cs="Arial"/>
          <w:sz w:val="24"/>
          <w:szCs w:val="24"/>
          <w:lang w:val="es-ES_tradnl"/>
        </w:rPr>
        <w:t xml:space="preserve"> se convierte en cuerda templa</w:t>
      </w:r>
      <w:r w:rsidR="000D7A8E">
        <w:rPr>
          <w:rFonts w:ascii="Arial" w:hAnsi="Arial" w:cs="Arial"/>
          <w:sz w:val="24"/>
          <w:szCs w:val="24"/>
          <w:lang w:val="es-ES_tradnl"/>
        </w:rPr>
        <w:t>da</w:t>
      </w:r>
      <w:r w:rsidR="00BD70E8">
        <w:rPr>
          <w:rFonts w:ascii="Arial" w:hAnsi="Arial" w:cs="Arial"/>
          <w:sz w:val="24"/>
          <w:szCs w:val="24"/>
          <w:lang w:val="es-ES_tradnl"/>
        </w:rPr>
        <w:t xml:space="preserve"> para hacer música</w:t>
      </w:r>
      <w:r w:rsidR="009F27D6">
        <w:rPr>
          <w:rFonts w:ascii="Arial" w:hAnsi="Arial" w:cs="Arial"/>
          <w:sz w:val="24"/>
          <w:szCs w:val="24"/>
          <w:lang w:val="es-ES_tradnl"/>
        </w:rPr>
        <w:t>. L</w:t>
      </w:r>
      <w:r w:rsidR="000D7A8E">
        <w:rPr>
          <w:rFonts w:ascii="Arial" w:hAnsi="Arial" w:cs="Arial"/>
          <w:sz w:val="24"/>
          <w:szCs w:val="24"/>
          <w:lang w:val="es-ES_tradnl"/>
        </w:rPr>
        <w:t>os</w:t>
      </w:r>
      <w:r w:rsidR="00BD70E8">
        <w:rPr>
          <w:rFonts w:ascii="Arial" w:hAnsi="Arial" w:cs="Arial"/>
          <w:sz w:val="24"/>
          <w:szCs w:val="24"/>
          <w:lang w:val="es-ES_tradnl"/>
        </w:rPr>
        <w:t xml:space="preserve"> ritmos y tonos</w:t>
      </w:r>
      <w:r w:rsidR="000D7A8E">
        <w:rPr>
          <w:rFonts w:ascii="Arial" w:hAnsi="Arial" w:cs="Arial"/>
          <w:sz w:val="24"/>
          <w:szCs w:val="24"/>
          <w:lang w:val="es-ES_tradnl"/>
        </w:rPr>
        <w:t xml:space="preserve"> que adquiere la escritura de </w:t>
      </w:r>
      <w:r w:rsidR="00BD70E8">
        <w:rPr>
          <w:rFonts w:ascii="Arial" w:hAnsi="Arial" w:cs="Arial"/>
          <w:sz w:val="24"/>
          <w:szCs w:val="24"/>
          <w:lang w:val="es-ES_tradnl"/>
        </w:rPr>
        <w:t xml:space="preserve">Fogwill </w:t>
      </w:r>
      <w:r w:rsidR="000D7A8E">
        <w:rPr>
          <w:rFonts w:ascii="Arial" w:hAnsi="Arial" w:cs="Arial"/>
          <w:sz w:val="24"/>
          <w:szCs w:val="24"/>
          <w:lang w:val="es-ES_tradnl"/>
        </w:rPr>
        <w:t>dan cuenta de la búsqueda de una</w:t>
      </w:r>
      <w:r w:rsidR="00BD70E8">
        <w:rPr>
          <w:rFonts w:ascii="Arial" w:hAnsi="Arial" w:cs="Arial"/>
          <w:sz w:val="24"/>
          <w:szCs w:val="24"/>
          <w:lang w:val="es-ES_tradnl"/>
        </w:rPr>
        <w:t xml:space="preserve"> “continuidad entre palabra, canto y cuerpo</w:t>
      </w:r>
      <w:r w:rsidR="000D7A8E">
        <w:rPr>
          <w:rFonts w:ascii="Arial" w:hAnsi="Arial" w:cs="Arial"/>
          <w:sz w:val="24"/>
          <w:szCs w:val="24"/>
          <w:lang w:val="es-ES_tradnl"/>
        </w:rPr>
        <w:t xml:space="preserve">” (Fogwill </w:t>
      </w:r>
      <w:r w:rsidR="000D7A8E">
        <w:rPr>
          <w:rFonts w:ascii="Arial" w:hAnsi="Arial" w:cs="Arial"/>
          <w:i/>
          <w:sz w:val="24"/>
          <w:szCs w:val="24"/>
          <w:lang w:val="es-ES_tradnl"/>
        </w:rPr>
        <w:t xml:space="preserve">DCE </w:t>
      </w:r>
      <w:r w:rsidR="000D7A8E">
        <w:rPr>
          <w:rFonts w:ascii="Arial" w:hAnsi="Arial" w:cs="Arial"/>
          <w:sz w:val="24"/>
          <w:szCs w:val="24"/>
          <w:lang w:val="es-ES_tradnl"/>
        </w:rPr>
        <w:t>67) y, agrego, pensamiento</w:t>
      </w:r>
      <w:r w:rsidR="00BD70E8">
        <w:rPr>
          <w:rFonts w:ascii="Arial" w:hAnsi="Arial" w:cs="Arial"/>
          <w:sz w:val="24"/>
          <w:szCs w:val="24"/>
          <w:lang w:val="es-ES_tradnl"/>
        </w:rPr>
        <w:t xml:space="preserve">. </w:t>
      </w:r>
      <w:r w:rsidR="00773E1E" w:rsidRPr="004C180B">
        <w:rPr>
          <w:rFonts w:ascii="Arial" w:hAnsi="Arial" w:cs="Arial"/>
          <w:sz w:val="24"/>
          <w:szCs w:val="24"/>
        </w:rPr>
        <w:t xml:space="preserve">Si </w:t>
      </w:r>
      <w:r w:rsidR="00773E1E" w:rsidRPr="004C180B">
        <w:rPr>
          <w:rFonts w:ascii="Arial" w:hAnsi="Arial" w:cs="Arial"/>
          <w:i/>
          <w:sz w:val="24"/>
          <w:szCs w:val="24"/>
        </w:rPr>
        <w:t>Nuestro modo de vida</w:t>
      </w:r>
      <w:r w:rsidR="00773E1E" w:rsidRPr="004C180B">
        <w:rPr>
          <w:rFonts w:ascii="Arial" w:hAnsi="Arial" w:cs="Arial"/>
          <w:sz w:val="24"/>
          <w:szCs w:val="24"/>
        </w:rPr>
        <w:t xml:space="preserve"> se lee como un lento y placentero anuncio publicitario interrumpido por momentos siniestros de extrañeza y oscuridad, </w:t>
      </w:r>
      <w:r w:rsidR="00773E1E" w:rsidRPr="004C180B">
        <w:rPr>
          <w:rFonts w:ascii="Arial" w:hAnsi="Arial" w:cs="Arial"/>
          <w:i/>
          <w:sz w:val="24"/>
          <w:szCs w:val="24"/>
        </w:rPr>
        <w:t>Los pichiciegos</w:t>
      </w:r>
      <w:r w:rsidR="00773E1E" w:rsidRPr="004C180B">
        <w:rPr>
          <w:rFonts w:ascii="Arial" w:hAnsi="Arial" w:cs="Arial"/>
          <w:sz w:val="24"/>
          <w:szCs w:val="24"/>
        </w:rPr>
        <w:t xml:space="preserve">, con su sintaxis enrarecida y sus vueltas sobre </w:t>
      </w:r>
      <w:r w:rsidR="00360D72" w:rsidRPr="004C180B">
        <w:rPr>
          <w:rFonts w:ascii="Arial" w:hAnsi="Arial" w:cs="Arial"/>
          <w:sz w:val="24"/>
          <w:szCs w:val="24"/>
        </w:rPr>
        <w:t>esa</w:t>
      </w:r>
      <w:r w:rsidR="00773E1E" w:rsidRPr="004C180B">
        <w:rPr>
          <w:rFonts w:ascii="Arial" w:hAnsi="Arial" w:cs="Arial"/>
          <w:sz w:val="24"/>
          <w:szCs w:val="24"/>
        </w:rPr>
        <w:t xml:space="preserve"> lengua </w:t>
      </w:r>
      <w:r w:rsidR="00807DD4" w:rsidRPr="004C180B">
        <w:rPr>
          <w:rFonts w:ascii="Arial" w:hAnsi="Arial" w:cs="Arial"/>
          <w:sz w:val="24"/>
          <w:szCs w:val="24"/>
        </w:rPr>
        <w:t>que va creando</w:t>
      </w:r>
      <w:r w:rsidR="00EC44DE" w:rsidRPr="004C180B">
        <w:rPr>
          <w:rFonts w:ascii="Arial" w:hAnsi="Arial" w:cs="Arial"/>
          <w:sz w:val="24"/>
          <w:szCs w:val="24"/>
        </w:rPr>
        <w:t xml:space="preserve">, </w:t>
      </w:r>
      <w:r w:rsidR="00773E1E" w:rsidRPr="004C180B">
        <w:rPr>
          <w:rFonts w:ascii="Arial" w:hAnsi="Arial" w:cs="Arial"/>
          <w:sz w:val="24"/>
          <w:szCs w:val="24"/>
        </w:rPr>
        <w:t>una lengua de intemperie, austera e innovadora</w:t>
      </w:r>
      <w:r w:rsidR="00764FC8" w:rsidRPr="004C180B">
        <w:rPr>
          <w:rFonts w:ascii="Arial" w:hAnsi="Arial" w:cs="Arial"/>
          <w:sz w:val="24"/>
          <w:szCs w:val="24"/>
        </w:rPr>
        <w:t>.</w:t>
      </w:r>
      <w:r w:rsidR="00773E1E" w:rsidRPr="004C180B">
        <w:rPr>
          <w:rFonts w:ascii="Arial" w:hAnsi="Arial" w:cs="Arial"/>
          <w:sz w:val="24"/>
          <w:szCs w:val="24"/>
        </w:rPr>
        <w:t xml:space="preserve"> </w:t>
      </w:r>
      <w:r w:rsidR="00773E1E" w:rsidRPr="004C180B">
        <w:rPr>
          <w:rFonts w:ascii="Arial" w:hAnsi="Arial" w:cs="Arial"/>
          <w:i/>
          <w:sz w:val="24"/>
          <w:szCs w:val="24"/>
        </w:rPr>
        <w:t>Vivir afuera</w:t>
      </w:r>
      <w:r w:rsidR="00764FC8" w:rsidRPr="004C180B">
        <w:rPr>
          <w:rFonts w:ascii="Arial" w:hAnsi="Arial" w:cs="Arial"/>
          <w:sz w:val="24"/>
          <w:szCs w:val="24"/>
        </w:rPr>
        <w:t>, en cambio,</w:t>
      </w:r>
      <w:r w:rsidR="00773E1E" w:rsidRPr="004C180B">
        <w:rPr>
          <w:rFonts w:ascii="Arial" w:hAnsi="Arial" w:cs="Arial"/>
          <w:i/>
          <w:sz w:val="24"/>
          <w:szCs w:val="24"/>
        </w:rPr>
        <w:t xml:space="preserve"> </w:t>
      </w:r>
      <w:r w:rsidR="00773E1E" w:rsidRPr="004C180B">
        <w:rPr>
          <w:rFonts w:ascii="Arial" w:hAnsi="Arial" w:cs="Arial"/>
          <w:sz w:val="24"/>
          <w:szCs w:val="24"/>
        </w:rPr>
        <w:t xml:space="preserve">adquiere el ritmo </w:t>
      </w:r>
      <w:r w:rsidR="00EC44DE" w:rsidRPr="004C180B">
        <w:rPr>
          <w:rFonts w:ascii="Arial" w:hAnsi="Arial" w:cs="Arial"/>
          <w:sz w:val="24"/>
          <w:szCs w:val="24"/>
        </w:rPr>
        <w:t xml:space="preserve">de una súbita explosión, un </w:t>
      </w:r>
      <w:r w:rsidR="00EC44DE" w:rsidRPr="004C180B">
        <w:rPr>
          <w:rFonts w:ascii="Arial" w:hAnsi="Arial" w:cs="Arial"/>
          <w:i/>
          <w:sz w:val="24"/>
          <w:szCs w:val="24"/>
        </w:rPr>
        <w:t>big-</w:t>
      </w:r>
      <w:r w:rsidR="00773E1E" w:rsidRPr="004C180B">
        <w:rPr>
          <w:rFonts w:ascii="Arial" w:hAnsi="Arial" w:cs="Arial"/>
          <w:i/>
          <w:sz w:val="24"/>
          <w:szCs w:val="24"/>
        </w:rPr>
        <w:t>bang</w:t>
      </w:r>
      <w:r w:rsidR="00773E1E" w:rsidRPr="004C180B">
        <w:rPr>
          <w:rFonts w:ascii="Arial" w:hAnsi="Arial" w:cs="Arial"/>
          <w:sz w:val="24"/>
          <w:szCs w:val="24"/>
        </w:rPr>
        <w:t xml:space="preserve"> furioso y enloquecido.</w:t>
      </w:r>
      <w:r w:rsidR="009C6614" w:rsidRPr="004C180B">
        <w:rPr>
          <w:rFonts w:ascii="Arial" w:hAnsi="Arial" w:cs="Arial"/>
          <w:sz w:val="24"/>
          <w:szCs w:val="24"/>
        </w:rPr>
        <w:t xml:space="preserve"> </w:t>
      </w:r>
      <w:r w:rsidR="00EC44DE" w:rsidRPr="004C180B">
        <w:rPr>
          <w:rFonts w:ascii="Arial" w:hAnsi="Arial" w:cs="Arial"/>
          <w:sz w:val="24"/>
          <w:szCs w:val="24"/>
        </w:rPr>
        <w:t>A su vez, e</w:t>
      </w:r>
      <w:r w:rsidR="00773E1E" w:rsidRPr="004C180B">
        <w:rPr>
          <w:rFonts w:ascii="Arial" w:hAnsi="Arial" w:cs="Arial"/>
          <w:sz w:val="24"/>
          <w:szCs w:val="24"/>
        </w:rPr>
        <w:t>sos ritmos están en estrecha relación con las di</w:t>
      </w:r>
      <w:r w:rsidR="00360D72" w:rsidRPr="004C180B">
        <w:rPr>
          <w:rFonts w:ascii="Arial" w:hAnsi="Arial" w:cs="Arial"/>
          <w:sz w:val="24"/>
          <w:szCs w:val="24"/>
        </w:rPr>
        <w:t xml:space="preserve">mensiones espaciales que abarca cada </w:t>
      </w:r>
      <w:r w:rsidR="00764FC8" w:rsidRPr="004C180B">
        <w:rPr>
          <w:rFonts w:ascii="Arial" w:hAnsi="Arial" w:cs="Arial"/>
          <w:sz w:val="24"/>
          <w:szCs w:val="24"/>
        </w:rPr>
        <w:t>novela y con la modalidad que adquiere la guerra en cada una</w:t>
      </w:r>
      <w:r w:rsidR="00773E1E" w:rsidRPr="004C180B">
        <w:rPr>
          <w:rFonts w:ascii="Arial" w:hAnsi="Arial" w:cs="Arial"/>
          <w:sz w:val="24"/>
          <w:szCs w:val="24"/>
        </w:rPr>
        <w:t>. Las isl</w:t>
      </w:r>
      <w:r w:rsidR="00FB5970" w:rsidRPr="004C180B">
        <w:rPr>
          <w:rFonts w:ascii="Arial" w:hAnsi="Arial" w:cs="Arial"/>
          <w:sz w:val="24"/>
          <w:szCs w:val="24"/>
        </w:rPr>
        <w:t>as, la pichicera, los interiores cálidos, conforman espacios restringidos.</w:t>
      </w:r>
      <w:r w:rsidR="00EC44DE" w:rsidRPr="004C180B">
        <w:rPr>
          <w:rFonts w:ascii="Arial" w:hAnsi="Arial" w:cs="Arial"/>
          <w:sz w:val="24"/>
          <w:szCs w:val="24"/>
        </w:rPr>
        <w:t xml:space="preserve"> Las tres novelas señalan un</w:t>
      </w:r>
      <w:r w:rsidR="00764FC8" w:rsidRPr="004C180B">
        <w:rPr>
          <w:rFonts w:ascii="Arial" w:hAnsi="Arial" w:cs="Arial"/>
          <w:sz w:val="24"/>
          <w:szCs w:val="24"/>
        </w:rPr>
        <w:t xml:space="preserve"> lí</w:t>
      </w:r>
      <w:r w:rsidR="00EC44DE" w:rsidRPr="004C180B">
        <w:rPr>
          <w:rFonts w:ascii="Arial" w:hAnsi="Arial" w:cs="Arial"/>
          <w:sz w:val="24"/>
          <w:szCs w:val="24"/>
        </w:rPr>
        <w:t xml:space="preserve">mite: no se puede vivir afuera </w:t>
      </w:r>
      <w:r w:rsidR="00764FC8" w:rsidRPr="004C180B">
        <w:rPr>
          <w:rFonts w:ascii="Arial" w:hAnsi="Arial" w:cs="Arial"/>
          <w:sz w:val="24"/>
          <w:szCs w:val="24"/>
        </w:rPr>
        <w:t>del propio cuerpo, de la guerra, del Estado: “</w:t>
      </w:r>
      <w:r w:rsidR="00EC44DE" w:rsidRPr="004C180B">
        <w:rPr>
          <w:rFonts w:ascii="Arial" w:hAnsi="Arial" w:cs="Arial"/>
          <w:sz w:val="24"/>
          <w:szCs w:val="24"/>
        </w:rPr>
        <w:t>todo está</w:t>
      </w:r>
      <w:r w:rsidR="00D06090">
        <w:rPr>
          <w:rFonts w:ascii="Arial" w:hAnsi="Arial" w:cs="Arial"/>
          <w:sz w:val="24"/>
          <w:szCs w:val="24"/>
        </w:rPr>
        <w:t xml:space="preserve"> adentro, ordenándose” (Fogwill </w:t>
      </w:r>
      <w:r w:rsidR="00D06090">
        <w:rPr>
          <w:rFonts w:ascii="Arial" w:hAnsi="Arial" w:cs="Arial"/>
          <w:i/>
          <w:sz w:val="24"/>
          <w:szCs w:val="24"/>
        </w:rPr>
        <w:t xml:space="preserve">Lo dado </w:t>
      </w:r>
      <w:r w:rsidR="00D06090">
        <w:rPr>
          <w:rFonts w:ascii="Arial" w:hAnsi="Arial" w:cs="Arial"/>
          <w:sz w:val="24"/>
          <w:szCs w:val="24"/>
        </w:rPr>
        <w:t>21</w:t>
      </w:r>
      <w:r w:rsidR="00EC44DE" w:rsidRPr="004C180B">
        <w:rPr>
          <w:rFonts w:ascii="Arial" w:hAnsi="Arial" w:cs="Arial"/>
          <w:sz w:val="24"/>
          <w:szCs w:val="24"/>
        </w:rPr>
        <w:t>)</w:t>
      </w:r>
      <w:r w:rsidR="00764FC8" w:rsidRPr="004C180B">
        <w:rPr>
          <w:rFonts w:ascii="Arial" w:hAnsi="Arial" w:cs="Arial"/>
          <w:sz w:val="24"/>
          <w:szCs w:val="24"/>
        </w:rPr>
        <w:t xml:space="preserve">. </w:t>
      </w:r>
      <w:r w:rsidR="00EC44DE" w:rsidRPr="004C180B">
        <w:rPr>
          <w:rFonts w:ascii="Arial" w:hAnsi="Arial" w:cs="Arial"/>
          <w:sz w:val="24"/>
          <w:szCs w:val="24"/>
        </w:rPr>
        <w:t xml:space="preserve">Si </w:t>
      </w:r>
      <w:r w:rsidR="00366713" w:rsidRPr="004C180B">
        <w:rPr>
          <w:rFonts w:ascii="Arial" w:hAnsi="Arial" w:cs="Arial"/>
          <w:sz w:val="24"/>
          <w:szCs w:val="24"/>
          <w:lang w:val="es-ES_tradnl"/>
        </w:rPr>
        <w:t xml:space="preserve">Wolff está obsesionado con </w:t>
      </w:r>
      <w:r w:rsidR="00EC44DE" w:rsidRPr="004C180B">
        <w:rPr>
          <w:rFonts w:ascii="Arial" w:hAnsi="Arial" w:cs="Arial"/>
          <w:sz w:val="24"/>
          <w:szCs w:val="24"/>
          <w:lang w:val="es-ES_tradnl"/>
        </w:rPr>
        <w:t>la</w:t>
      </w:r>
      <w:r w:rsidR="00366713" w:rsidRPr="004C180B">
        <w:rPr>
          <w:rFonts w:ascii="Arial" w:hAnsi="Arial" w:cs="Arial"/>
          <w:sz w:val="24"/>
          <w:szCs w:val="24"/>
          <w:lang w:val="es-ES_tradnl"/>
        </w:rPr>
        <w:t xml:space="preserve"> conjetura topológica que afirma que es posible mostrar el interior de una pelota sin romp</w:t>
      </w:r>
      <w:r w:rsidR="00EC44DE" w:rsidRPr="004C180B">
        <w:rPr>
          <w:rFonts w:ascii="Arial" w:hAnsi="Arial" w:cs="Arial"/>
          <w:sz w:val="24"/>
          <w:szCs w:val="24"/>
          <w:lang w:val="es-ES_tradnl"/>
        </w:rPr>
        <w:t>erla, l</w:t>
      </w:r>
      <w:r w:rsidR="00191C89" w:rsidRPr="004C180B">
        <w:rPr>
          <w:rFonts w:ascii="Arial" w:hAnsi="Arial" w:cs="Arial"/>
          <w:sz w:val="24"/>
          <w:szCs w:val="24"/>
          <w:lang w:val="es-ES_tradnl"/>
        </w:rPr>
        <w:t xml:space="preserve">a literatura logra, con más eficacia que la topología, resolver el problema de volver </w:t>
      </w:r>
      <w:r w:rsidR="00191C89" w:rsidRPr="004C180B">
        <w:rPr>
          <w:rFonts w:ascii="Arial" w:hAnsi="Arial" w:cs="Arial"/>
          <w:sz w:val="24"/>
          <w:szCs w:val="24"/>
          <w:lang w:val="es-ES_tradnl"/>
        </w:rPr>
        <w:lastRenderedPageBreak/>
        <w:t>hacia afuera el interior de algo</w:t>
      </w:r>
      <w:r w:rsidR="00A7485E" w:rsidRPr="004C180B">
        <w:rPr>
          <w:rFonts w:ascii="Arial" w:hAnsi="Arial" w:cs="Arial"/>
          <w:sz w:val="24"/>
          <w:szCs w:val="24"/>
          <w:lang w:val="es-ES_tradnl"/>
        </w:rPr>
        <w:t xml:space="preserve"> que, como</w:t>
      </w:r>
      <w:r w:rsidR="00366713" w:rsidRPr="004C180B">
        <w:rPr>
          <w:rFonts w:ascii="Arial" w:hAnsi="Arial" w:cs="Arial"/>
          <w:sz w:val="24"/>
          <w:szCs w:val="24"/>
          <w:lang w:val="es-ES_tradnl"/>
        </w:rPr>
        <w:t xml:space="preserve"> no</w:t>
      </w:r>
      <w:r w:rsidR="00A7485E" w:rsidRPr="004C180B">
        <w:rPr>
          <w:rFonts w:ascii="Arial" w:hAnsi="Arial" w:cs="Arial"/>
          <w:sz w:val="24"/>
          <w:szCs w:val="24"/>
          <w:lang w:val="es-ES_tradnl"/>
        </w:rPr>
        <w:t>sotros ahora</w:t>
      </w:r>
      <w:r w:rsidR="00366713" w:rsidRPr="004C180B">
        <w:rPr>
          <w:rFonts w:ascii="Arial" w:hAnsi="Arial" w:cs="Arial"/>
          <w:sz w:val="24"/>
          <w:szCs w:val="24"/>
          <w:lang w:val="es-ES_tradnl"/>
        </w:rPr>
        <w:t>, está cerrado sobre sí mi</w:t>
      </w:r>
      <w:r w:rsidR="009F27D6">
        <w:rPr>
          <w:rFonts w:ascii="Arial" w:hAnsi="Arial" w:cs="Arial"/>
          <w:sz w:val="24"/>
          <w:szCs w:val="24"/>
          <w:lang w:val="es-ES_tradnl"/>
        </w:rPr>
        <w:t>smo.</w:t>
      </w:r>
    </w:p>
    <w:p w14:paraId="10601594" w14:textId="77777777" w:rsidR="00EC44DE" w:rsidRPr="004C180B" w:rsidRDefault="00EC44DE" w:rsidP="00403283">
      <w:pPr>
        <w:rPr>
          <w:rFonts w:ascii="Arial" w:hAnsi="Arial" w:cs="Arial"/>
          <w:b/>
          <w:sz w:val="24"/>
          <w:szCs w:val="24"/>
        </w:rPr>
      </w:pPr>
    </w:p>
    <w:p w14:paraId="512881DE" w14:textId="77777777" w:rsidR="0099366E" w:rsidRPr="004C180B" w:rsidRDefault="00EC44DE" w:rsidP="00EC44DE">
      <w:pPr>
        <w:rPr>
          <w:rFonts w:ascii="Arial" w:hAnsi="Arial" w:cs="Arial"/>
          <w:sz w:val="24"/>
          <w:szCs w:val="24"/>
          <w:lang w:val="es-ES_tradnl"/>
        </w:rPr>
      </w:pPr>
      <w:r w:rsidRPr="004C180B">
        <w:rPr>
          <w:rFonts w:ascii="Arial" w:hAnsi="Arial" w:cs="Arial"/>
          <w:b/>
          <w:sz w:val="24"/>
          <w:szCs w:val="24"/>
        </w:rPr>
        <w:t>Bi</w:t>
      </w:r>
      <w:r w:rsidR="00CC3E70">
        <w:rPr>
          <w:rFonts w:ascii="Arial" w:hAnsi="Arial" w:cs="Arial"/>
          <w:b/>
          <w:sz w:val="24"/>
          <w:szCs w:val="24"/>
        </w:rPr>
        <w:t>bliografía</w:t>
      </w:r>
    </w:p>
    <w:p w14:paraId="1A0AF6D8" w14:textId="77777777" w:rsidR="0099366E" w:rsidRPr="004C180B" w:rsidRDefault="00CC3E70" w:rsidP="0099366E">
      <w:pPr>
        <w:spacing w:after="0"/>
        <w:contextualSpacing/>
        <w:rPr>
          <w:rFonts w:ascii="Arial" w:hAnsi="Arial" w:cs="Arial"/>
          <w:sz w:val="24"/>
          <w:szCs w:val="24"/>
          <w:lang w:val="es-ES"/>
        </w:rPr>
      </w:pPr>
      <w:r>
        <w:rPr>
          <w:rFonts w:ascii="Arial" w:hAnsi="Arial" w:cs="Arial"/>
          <w:sz w:val="24"/>
          <w:szCs w:val="24"/>
          <w:lang w:val="es-ES"/>
        </w:rPr>
        <w:t>Fogwill.</w:t>
      </w:r>
      <w:r>
        <w:rPr>
          <w:rFonts w:ascii="Arial" w:hAnsi="Arial" w:cs="Arial"/>
          <w:i/>
          <w:sz w:val="24"/>
          <w:szCs w:val="24"/>
          <w:lang w:val="es-ES"/>
        </w:rPr>
        <w:t xml:space="preserve"> Los pichiciegos. </w:t>
      </w:r>
      <w:r>
        <w:rPr>
          <w:rFonts w:ascii="Arial" w:hAnsi="Arial" w:cs="Arial"/>
          <w:sz w:val="24"/>
          <w:szCs w:val="24"/>
          <w:lang w:val="es-ES"/>
        </w:rPr>
        <w:t>Buenos Aires:</w:t>
      </w:r>
      <w:r w:rsidR="0099366E" w:rsidRPr="004C180B">
        <w:rPr>
          <w:rFonts w:ascii="Arial" w:hAnsi="Arial" w:cs="Arial"/>
          <w:sz w:val="24"/>
          <w:szCs w:val="24"/>
          <w:lang w:val="es-ES"/>
        </w:rPr>
        <w:t xml:space="preserve"> Interzona, 2006</w:t>
      </w:r>
    </w:p>
    <w:p w14:paraId="31AC841A" w14:textId="77777777" w:rsidR="0099366E" w:rsidRPr="004C180B" w:rsidRDefault="00CC3E70" w:rsidP="0099366E">
      <w:pPr>
        <w:spacing w:after="0"/>
        <w:contextualSpacing/>
        <w:rPr>
          <w:rFonts w:ascii="Arial" w:hAnsi="Arial" w:cs="Arial"/>
          <w:sz w:val="24"/>
          <w:szCs w:val="24"/>
          <w:lang w:val="es-ES"/>
        </w:rPr>
      </w:pPr>
      <w:r>
        <w:rPr>
          <w:rFonts w:ascii="Arial" w:hAnsi="Arial" w:cs="Arial"/>
          <w:sz w:val="24"/>
          <w:szCs w:val="24"/>
          <w:lang w:val="es-ES"/>
        </w:rPr>
        <w:t>---------.</w:t>
      </w:r>
      <w:r w:rsidR="0099366E" w:rsidRPr="004C180B">
        <w:rPr>
          <w:rFonts w:ascii="Arial" w:hAnsi="Arial" w:cs="Arial"/>
          <w:i/>
          <w:sz w:val="24"/>
          <w:szCs w:val="24"/>
          <w:lang w:val="es-ES"/>
        </w:rPr>
        <w:t xml:space="preserve"> Vivir afuera</w:t>
      </w:r>
      <w:r>
        <w:rPr>
          <w:rFonts w:ascii="Arial" w:hAnsi="Arial" w:cs="Arial"/>
          <w:sz w:val="24"/>
          <w:szCs w:val="24"/>
          <w:lang w:val="es-ES"/>
        </w:rPr>
        <w:t>.</w:t>
      </w:r>
      <w:r w:rsidR="0099366E" w:rsidRPr="004C180B">
        <w:rPr>
          <w:rFonts w:ascii="Arial" w:hAnsi="Arial" w:cs="Arial"/>
          <w:sz w:val="24"/>
          <w:szCs w:val="24"/>
          <w:lang w:val="es-ES"/>
        </w:rPr>
        <w:t xml:space="preserve"> Buenos Aires</w:t>
      </w:r>
      <w:r>
        <w:rPr>
          <w:rFonts w:ascii="Arial" w:hAnsi="Arial" w:cs="Arial"/>
          <w:sz w:val="24"/>
          <w:szCs w:val="24"/>
          <w:lang w:val="es-ES"/>
        </w:rPr>
        <w:t>:</w:t>
      </w:r>
      <w:r w:rsidR="0099366E" w:rsidRPr="004C180B">
        <w:rPr>
          <w:rFonts w:ascii="Arial" w:hAnsi="Arial" w:cs="Arial"/>
          <w:sz w:val="24"/>
          <w:szCs w:val="24"/>
          <w:lang w:val="es-ES"/>
        </w:rPr>
        <w:t xml:space="preserve"> El Ateneo, 2012.</w:t>
      </w:r>
    </w:p>
    <w:p w14:paraId="4254A5CC" w14:textId="77777777" w:rsidR="0099366E" w:rsidRDefault="00CC3E70" w:rsidP="0099366E">
      <w:pPr>
        <w:spacing w:after="0"/>
        <w:contextualSpacing/>
        <w:rPr>
          <w:rFonts w:ascii="Arial" w:hAnsi="Arial" w:cs="Arial"/>
          <w:sz w:val="24"/>
          <w:szCs w:val="24"/>
          <w:lang w:val="es-ES"/>
        </w:rPr>
      </w:pPr>
      <w:r>
        <w:rPr>
          <w:rFonts w:ascii="Arial" w:hAnsi="Arial" w:cs="Arial"/>
          <w:sz w:val="24"/>
          <w:szCs w:val="24"/>
          <w:lang w:val="es-ES"/>
        </w:rPr>
        <w:t>---------.</w:t>
      </w:r>
      <w:r w:rsidR="0099366E" w:rsidRPr="004C180B">
        <w:rPr>
          <w:rFonts w:ascii="Arial" w:hAnsi="Arial" w:cs="Arial"/>
          <w:sz w:val="24"/>
          <w:szCs w:val="24"/>
          <w:lang w:val="es-ES"/>
        </w:rPr>
        <w:t xml:space="preserve"> </w:t>
      </w:r>
      <w:r w:rsidR="0099366E" w:rsidRPr="004C180B">
        <w:rPr>
          <w:rFonts w:ascii="Arial" w:hAnsi="Arial" w:cs="Arial"/>
          <w:i/>
          <w:sz w:val="24"/>
          <w:szCs w:val="24"/>
          <w:lang w:val="es-ES"/>
        </w:rPr>
        <w:t>Lo dado</w:t>
      </w:r>
      <w:r>
        <w:rPr>
          <w:rFonts w:ascii="Arial" w:hAnsi="Arial" w:cs="Arial"/>
          <w:sz w:val="24"/>
          <w:szCs w:val="24"/>
          <w:lang w:val="es-ES"/>
        </w:rPr>
        <w:t>. Buenos Aires:</w:t>
      </w:r>
      <w:r w:rsidR="0099366E" w:rsidRPr="004C180B">
        <w:rPr>
          <w:rFonts w:ascii="Arial" w:hAnsi="Arial" w:cs="Arial"/>
          <w:sz w:val="24"/>
          <w:szCs w:val="24"/>
          <w:lang w:val="es-ES"/>
        </w:rPr>
        <w:t xml:space="preserve"> Par</w:t>
      </w:r>
      <w:r>
        <w:rPr>
          <w:rFonts w:ascii="Arial" w:hAnsi="Arial" w:cs="Arial"/>
          <w:sz w:val="24"/>
          <w:szCs w:val="24"/>
          <w:lang w:val="es-ES"/>
        </w:rPr>
        <w:t>adiso, 2001.</w:t>
      </w:r>
      <w:r>
        <w:rPr>
          <w:rFonts w:ascii="Arial" w:hAnsi="Arial" w:cs="Arial"/>
          <w:sz w:val="24"/>
          <w:szCs w:val="24"/>
          <w:lang w:val="es-ES"/>
        </w:rPr>
        <w:br/>
        <w:t>---------.</w:t>
      </w:r>
      <w:r w:rsidR="0099366E" w:rsidRPr="004C180B">
        <w:rPr>
          <w:rFonts w:ascii="Arial" w:hAnsi="Arial" w:cs="Arial"/>
          <w:sz w:val="24"/>
          <w:szCs w:val="24"/>
          <w:lang w:val="es-ES"/>
        </w:rPr>
        <w:t xml:space="preserve"> </w:t>
      </w:r>
      <w:r w:rsidR="0099366E" w:rsidRPr="004C180B">
        <w:rPr>
          <w:rFonts w:ascii="Arial" w:hAnsi="Arial" w:cs="Arial"/>
          <w:i/>
          <w:sz w:val="24"/>
          <w:szCs w:val="24"/>
          <w:lang w:val="es-ES"/>
        </w:rPr>
        <w:t>Nuestro modo de vida</w:t>
      </w:r>
      <w:r>
        <w:rPr>
          <w:rFonts w:ascii="Arial" w:hAnsi="Arial" w:cs="Arial"/>
          <w:sz w:val="24"/>
          <w:szCs w:val="24"/>
          <w:lang w:val="es-ES"/>
        </w:rPr>
        <w:t>. Buenos Aires:</w:t>
      </w:r>
      <w:r w:rsidR="0099366E" w:rsidRPr="004C180B">
        <w:rPr>
          <w:rFonts w:ascii="Arial" w:hAnsi="Arial" w:cs="Arial"/>
          <w:sz w:val="24"/>
          <w:szCs w:val="24"/>
          <w:lang w:val="es-ES"/>
        </w:rPr>
        <w:t xml:space="preserve"> Alfaguara, 2014.</w:t>
      </w:r>
    </w:p>
    <w:p w14:paraId="44696078" w14:textId="77777777" w:rsidR="00575F0D" w:rsidRPr="004C180B" w:rsidRDefault="00575F0D" w:rsidP="0099366E">
      <w:pPr>
        <w:spacing w:after="0"/>
        <w:contextualSpacing/>
        <w:rPr>
          <w:rFonts w:ascii="Arial" w:hAnsi="Arial" w:cs="Arial"/>
          <w:sz w:val="24"/>
          <w:szCs w:val="24"/>
          <w:lang w:val="es-ES"/>
        </w:rPr>
      </w:pPr>
      <w:r>
        <w:rPr>
          <w:rFonts w:ascii="Arial" w:hAnsi="Arial" w:cs="Arial"/>
          <w:sz w:val="24"/>
          <w:szCs w:val="24"/>
          <w:lang w:val="es-ES"/>
        </w:rPr>
        <w:t>---------.</w:t>
      </w:r>
      <w:r w:rsidRPr="004C180B">
        <w:rPr>
          <w:rFonts w:ascii="Arial" w:hAnsi="Arial" w:cs="Arial"/>
          <w:sz w:val="24"/>
          <w:szCs w:val="24"/>
          <w:lang w:val="es-ES"/>
        </w:rPr>
        <w:t xml:space="preserve"> </w:t>
      </w:r>
      <w:r>
        <w:rPr>
          <w:rFonts w:ascii="Arial" w:hAnsi="Arial" w:cs="Arial"/>
          <w:i/>
          <w:sz w:val="24"/>
          <w:szCs w:val="24"/>
          <w:lang w:val="es-ES"/>
        </w:rPr>
        <w:t>En otro orden de cosas</w:t>
      </w:r>
      <w:r>
        <w:rPr>
          <w:rFonts w:ascii="Arial" w:hAnsi="Arial" w:cs="Arial"/>
          <w:sz w:val="24"/>
          <w:szCs w:val="24"/>
          <w:lang w:val="es-ES"/>
        </w:rPr>
        <w:t>. Buenos Aires: Interzona, 2012.</w:t>
      </w:r>
    </w:p>
    <w:p w14:paraId="19A6C1E0" w14:textId="77777777" w:rsidR="0099366E" w:rsidRPr="004C180B" w:rsidRDefault="00CC3E70" w:rsidP="0099366E">
      <w:pPr>
        <w:spacing w:after="0"/>
        <w:contextualSpacing/>
        <w:rPr>
          <w:rFonts w:ascii="Arial" w:hAnsi="Arial" w:cs="Arial"/>
          <w:sz w:val="24"/>
          <w:szCs w:val="24"/>
          <w:lang w:val="es-ES"/>
        </w:rPr>
      </w:pPr>
      <w:r>
        <w:rPr>
          <w:rFonts w:ascii="Arial" w:hAnsi="Arial" w:cs="Arial"/>
          <w:sz w:val="24"/>
          <w:szCs w:val="24"/>
          <w:lang w:val="es-ES"/>
        </w:rPr>
        <w:t xml:space="preserve">---------. </w:t>
      </w:r>
      <w:r w:rsidR="0099366E" w:rsidRPr="004C180B">
        <w:rPr>
          <w:rFonts w:ascii="Arial" w:hAnsi="Arial" w:cs="Arial"/>
          <w:i/>
          <w:sz w:val="24"/>
          <w:szCs w:val="24"/>
          <w:lang w:val="es-ES"/>
        </w:rPr>
        <w:t>Los libros de la guerra</w:t>
      </w:r>
      <w:r>
        <w:rPr>
          <w:rFonts w:ascii="Arial" w:hAnsi="Arial" w:cs="Arial"/>
          <w:sz w:val="24"/>
          <w:szCs w:val="24"/>
          <w:lang w:val="es-ES"/>
        </w:rPr>
        <w:t>. Buenos Aires:</w:t>
      </w:r>
      <w:r w:rsidR="0099366E" w:rsidRPr="004C180B">
        <w:rPr>
          <w:rFonts w:ascii="Arial" w:hAnsi="Arial" w:cs="Arial"/>
          <w:sz w:val="24"/>
          <w:szCs w:val="24"/>
          <w:lang w:val="es-ES"/>
        </w:rPr>
        <w:t xml:space="preserve"> Mansalva, 2010.</w:t>
      </w:r>
    </w:p>
    <w:p w14:paraId="2D685F88" w14:textId="77777777" w:rsidR="0099366E" w:rsidRPr="004C180B" w:rsidRDefault="00CC3E70" w:rsidP="0099366E">
      <w:pPr>
        <w:spacing w:after="0"/>
        <w:contextualSpacing/>
        <w:rPr>
          <w:rFonts w:ascii="Arial" w:hAnsi="Arial" w:cs="Arial"/>
          <w:sz w:val="24"/>
          <w:szCs w:val="24"/>
          <w:lang w:val="es-ES"/>
        </w:rPr>
      </w:pPr>
      <w:r>
        <w:rPr>
          <w:rFonts w:ascii="Arial" w:hAnsi="Arial" w:cs="Arial"/>
          <w:sz w:val="24"/>
          <w:szCs w:val="24"/>
          <w:lang w:val="es-ES"/>
        </w:rPr>
        <w:t xml:space="preserve">---------. </w:t>
      </w:r>
      <w:r w:rsidR="0099366E" w:rsidRPr="004C180B">
        <w:rPr>
          <w:rFonts w:ascii="Arial" w:hAnsi="Arial" w:cs="Arial"/>
          <w:i/>
          <w:sz w:val="24"/>
          <w:szCs w:val="24"/>
          <w:lang w:val="es-ES"/>
        </w:rPr>
        <w:t>Diálogos en el campo enemigo</w:t>
      </w:r>
      <w:r>
        <w:rPr>
          <w:rFonts w:ascii="Arial" w:hAnsi="Arial" w:cs="Arial"/>
          <w:sz w:val="24"/>
          <w:szCs w:val="24"/>
          <w:lang w:val="es-ES"/>
        </w:rPr>
        <w:t>. Buenos Aires:</w:t>
      </w:r>
      <w:r w:rsidR="0099366E" w:rsidRPr="004C180B">
        <w:rPr>
          <w:rFonts w:ascii="Arial" w:hAnsi="Arial" w:cs="Arial"/>
          <w:sz w:val="24"/>
          <w:szCs w:val="24"/>
          <w:lang w:val="es-ES"/>
        </w:rPr>
        <w:t xml:space="preserve"> Mansalva, 2016.</w:t>
      </w:r>
    </w:p>
    <w:p w14:paraId="18259DE1" w14:textId="77777777" w:rsidR="0099366E" w:rsidRPr="004C180B" w:rsidRDefault="0099366E" w:rsidP="0099366E">
      <w:pPr>
        <w:spacing w:after="0"/>
        <w:contextualSpacing/>
        <w:rPr>
          <w:rFonts w:ascii="Arial" w:hAnsi="Arial" w:cs="Arial"/>
          <w:sz w:val="24"/>
          <w:szCs w:val="24"/>
        </w:rPr>
      </w:pPr>
    </w:p>
    <w:p w14:paraId="7626806D" w14:textId="77777777" w:rsidR="0099366E" w:rsidRPr="004C180B" w:rsidRDefault="00CC3E70" w:rsidP="0099366E">
      <w:pPr>
        <w:spacing w:after="0"/>
        <w:contextualSpacing/>
        <w:rPr>
          <w:rFonts w:ascii="Arial" w:hAnsi="Arial" w:cs="Arial"/>
          <w:sz w:val="24"/>
          <w:szCs w:val="24"/>
        </w:rPr>
      </w:pPr>
      <w:r>
        <w:rPr>
          <w:rFonts w:ascii="Arial" w:hAnsi="Arial" w:cs="Arial"/>
          <w:sz w:val="24"/>
          <w:szCs w:val="24"/>
        </w:rPr>
        <w:t>Foucault, Michel.</w:t>
      </w:r>
      <w:r w:rsidR="0099366E" w:rsidRPr="004C180B">
        <w:rPr>
          <w:rFonts w:ascii="Arial" w:hAnsi="Arial" w:cs="Arial"/>
          <w:sz w:val="24"/>
          <w:szCs w:val="24"/>
        </w:rPr>
        <w:t xml:space="preserve"> </w:t>
      </w:r>
      <w:r>
        <w:rPr>
          <w:rFonts w:ascii="Arial" w:hAnsi="Arial" w:cs="Arial"/>
          <w:i/>
          <w:sz w:val="24"/>
          <w:szCs w:val="24"/>
        </w:rPr>
        <w:t>El pensamiento del afuera</w:t>
      </w:r>
      <w:r>
        <w:rPr>
          <w:rFonts w:ascii="Arial" w:hAnsi="Arial" w:cs="Arial"/>
          <w:sz w:val="24"/>
          <w:szCs w:val="24"/>
        </w:rPr>
        <w:t xml:space="preserve">. </w:t>
      </w:r>
      <w:r w:rsidRPr="00CC3E70">
        <w:rPr>
          <w:rFonts w:ascii="Arial" w:hAnsi="Arial" w:cs="Arial"/>
          <w:sz w:val="24"/>
          <w:szCs w:val="24"/>
        </w:rPr>
        <w:t>Valencia: Pre-Textos, 1988.</w:t>
      </w:r>
      <w:r w:rsidR="0099366E" w:rsidRPr="004C180B">
        <w:rPr>
          <w:rFonts w:ascii="Arial" w:hAnsi="Arial" w:cs="Arial"/>
          <w:sz w:val="24"/>
          <w:szCs w:val="24"/>
        </w:rPr>
        <w:t xml:space="preserve"> [Trad.: Manuel Arranz Lázaro]</w:t>
      </w:r>
    </w:p>
    <w:p w14:paraId="3E19BE93" w14:textId="77777777" w:rsidR="0099366E" w:rsidRPr="004C180B" w:rsidRDefault="0099366E" w:rsidP="0099366E">
      <w:pPr>
        <w:spacing w:after="0"/>
        <w:contextualSpacing/>
        <w:rPr>
          <w:rFonts w:ascii="Arial" w:hAnsi="Arial" w:cs="Arial"/>
          <w:sz w:val="24"/>
          <w:szCs w:val="24"/>
        </w:rPr>
      </w:pPr>
    </w:p>
    <w:p w14:paraId="7CB0D34F" w14:textId="2D5EBD48" w:rsidR="0099366E" w:rsidRPr="004C180B" w:rsidRDefault="0099366E" w:rsidP="0099366E">
      <w:pPr>
        <w:spacing w:after="0"/>
        <w:contextualSpacing/>
        <w:rPr>
          <w:rFonts w:ascii="Arial" w:hAnsi="Arial" w:cs="Arial"/>
          <w:sz w:val="24"/>
          <w:szCs w:val="24"/>
        </w:rPr>
      </w:pPr>
      <w:r w:rsidRPr="004C180B">
        <w:rPr>
          <w:rFonts w:ascii="Arial" w:hAnsi="Arial" w:cs="Arial"/>
          <w:sz w:val="24"/>
          <w:szCs w:val="24"/>
        </w:rPr>
        <w:t>Gurian, Max</w:t>
      </w:r>
      <w:r w:rsidR="002D295C">
        <w:rPr>
          <w:rFonts w:ascii="Arial" w:hAnsi="Arial" w:cs="Arial"/>
          <w:sz w:val="24"/>
          <w:szCs w:val="24"/>
        </w:rPr>
        <w:t xml:space="preserve">. </w:t>
      </w:r>
      <w:r w:rsidR="002D295C">
        <w:rPr>
          <w:rFonts w:ascii="Arial" w:hAnsi="Arial" w:cs="Arial"/>
          <w:i/>
          <w:sz w:val="24"/>
          <w:szCs w:val="24"/>
        </w:rPr>
        <w:t>Portal de Periódicos</w:t>
      </w:r>
      <w:r w:rsidR="002D295C">
        <w:rPr>
          <w:rFonts w:ascii="Arial" w:hAnsi="Arial" w:cs="Arial"/>
          <w:sz w:val="24"/>
          <w:szCs w:val="24"/>
        </w:rPr>
        <w:t xml:space="preserve">. </w:t>
      </w:r>
      <w:r w:rsidR="002D295C" w:rsidRPr="002D295C">
        <w:rPr>
          <w:rFonts w:ascii="Arial" w:hAnsi="Arial" w:cs="Arial"/>
          <w:sz w:val="24"/>
          <w:szCs w:val="24"/>
        </w:rPr>
        <w:t>Universidade do Sul de Santa Catarina</w:t>
      </w:r>
      <w:r w:rsidR="002D295C">
        <w:rPr>
          <w:rFonts w:ascii="Arial" w:hAnsi="Arial" w:cs="Arial"/>
          <w:sz w:val="24"/>
          <w:szCs w:val="24"/>
        </w:rPr>
        <w:t>.</w:t>
      </w:r>
      <w:r w:rsidRPr="004C180B">
        <w:rPr>
          <w:rFonts w:ascii="Arial" w:hAnsi="Arial" w:cs="Arial"/>
          <w:sz w:val="24"/>
          <w:szCs w:val="24"/>
        </w:rPr>
        <w:t xml:space="preserve"> “Sexo y lenguaje en Rodolfo Fogwil</w:t>
      </w:r>
      <w:r w:rsidR="006606C0">
        <w:rPr>
          <w:rFonts w:ascii="Arial" w:hAnsi="Arial" w:cs="Arial"/>
          <w:sz w:val="24"/>
          <w:szCs w:val="24"/>
        </w:rPr>
        <w:t>l: la</w:t>
      </w:r>
      <w:r w:rsidR="002D295C">
        <w:rPr>
          <w:rFonts w:ascii="Arial" w:hAnsi="Arial" w:cs="Arial"/>
          <w:sz w:val="24"/>
          <w:szCs w:val="24"/>
        </w:rPr>
        <w:t xml:space="preserve"> performance del maldito”, 2007. </w:t>
      </w:r>
      <w:r w:rsidR="00BE43BA">
        <w:rPr>
          <w:rFonts w:ascii="Arial" w:hAnsi="Arial" w:cs="Arial"/>
          <w:sz w:val="24"/>
          <w:szCs w:val="24"/>
        </w:rPr>
        <w:t>Web. Fecha de acceso: 8 de agosto</w:t>
      </w:r>
      <w:r w:rsidR="002D295C">
        <w:rPr>
          <w:rFonts w:ascii="Arial" w:hAnsi="Arial" w:cs="Arial"/>
          <w:sz w:val="24"/>
          <w:szCs w:val="24"/>
        </w:rPr>
        <w:t xml:space="preserve"> de</w:t>
      </w:r>
      <w:r w:rsidR="00BE43BA">
        <w:rPr>
          <w:rFonts w:ascii="Arial" w:hAnsi="Arial" w:cs="Arial"/>
          <w:sz w:val="24"/>
          <w:szCs w:val="24"/>
        </w:rPr>
        <w:t xml:space="preserve"> 2016.</w:t>
      </w:r>
    </w:p>
    <w:p w14:paraId="26A76999" w14:textId="77777777" w:rsidR="0099366E" w:rsidRPr="004C180B" w:rsidRDefault="0099366E" w:rsidP="0099366E">
      <w:pPr>
        <w:spacing w:after="0"/>
        <w:contextualSpacing/>
        <w:rPr>
          <w:rFonts w:ascii="Arial" w:hAnsi="Arial" w:cs="Arial"/>
          <w:sz w:val="24"/>
          <w:szCs w:val="24"/>
        </w:rPr>
      </w:pPr>
    </w:p>
    <w:p w14:paraId="7F8ADBA2" w14:textId="77777777" w:rsidR="0099366E" w:rsidRPr="004C180B" w:rsidRDefault="006606C0" w:rsidP="0099366E">
      <w:pPr>
        <w:spacing w:after="0"/>
        <w:contextualSpacing/>
        <w:rPr>
          <w:rFonts w:ascii="Arial" w:hAnsi="Arial" w:cs="Arial"/>
          <w:sz w:val="24"/>
          <w:szCs w:val="24"/>
        </w:rPr>
      </w:pPr>
      <w:r>
        <w:rPr>
          <w:rFonts w:ascii="Arial" w:hAnsi="Arial" w:cs="Arial"/>
          <w:sz w:val="24"/>
          <w:szCs w:val="24"/>
        </w:rPr>
        <w:t xml:space="preserve">Link, Daniel. </w:t>
      </w:r>
      <w:r w:rsidR="0099366E" w:rsidRPr="004C180B">
        <w:rPr>
          <w:rFonts w:ascii="Arial" w:hAnsi="Arial" w:cs="Arial"/>
          <w:sz w:val="24"/>
          <w:szCs w:val="24"/>
        </w:rPr>
        <w:t>“Seis pers</w:t>
      </w:r>
      <w:r>
        <w:rPr>
          <w:rFonts w:ascii="Arial" w:hAnsi="Arial" w:cs="Arial"/>
          <w:sz w:val="24"/>
          <w:szCs w:val="24"/>
        </w:rPr>
        <w:t>onajes en busca de un autor”.</w:t>
      </w:r>
      <w:r w:rsidR="0099366E" w:rsidRPr="004C180B">
        <w:rPr>
          <w:rFonts w:ascii="Arial" w:hAnsi="Arial" w:cs="Arial"/>
          <w:sz w:val="24"/>
          <w:szCs w:val="24"/>
        </w:rPr>
        <w:t xml:space="preserve"> </w:t>
      </w:r>
      <w:r w:rsidR="0099366E" w:rsidRPr="004C180B">
        <w:rPr>
          <w:rFonts w:ascii="Arial" w:hAnsi="Arial" w:cs="Arial"/>
          <w:i/>
          <w:sz w:val="24"/>
          <w:szCs w:val="24"/>
        </w:rPr>
        <w:t>Leyenda. Literatura argentina: cuatro cortes</w:t>
      </w:r>
      <w:r>
        <w:rPr>
          <w:rFonts w:ascii="Arial" w:hAnsi="Arial" w:cs="Arial"/>
          <w:sz w:val="24"/>
          <w:szCs w:val="24"/>
        </w:rPr>
        <w:t>. Buenos Aires: Entropía, 2006</w:t>
      </w:r>
      <w:r w:rsidR="0099366E" w:rsidRPr="004C180B">
        <w:rPr>
          <w:rFonts w:ascii="Arial" w:hAnsi="Arial" w:cs="Arial"/>
          <w:sz w:val="24"/>
          <w:szCs w:val="24"/>
        </w:rPr>
        <w:t>.</w:t>
      </w:r>
    </w:p>
    <w:p w14:paraId="0D18D9E1" w14:textId="77777777" w:rsidR="0099366E" w:rsidRPr="004C180B" w:rsidRDefault="0099366E" w:rsidP="0099366E">
      <w:pPr>
        <w:spacing w:after="0"/>
        <w:contextualSpacing/>
        <w:rPr>
          <w:rFonts w:ascii="Arial" w:hAnsi="Arial" w:cs="Arial"/>
          <w:sz w:val="24"/>
          <w:szCs w:val="24"/>
        </w:rPr>
      </w:pPr>
    </w:p>
    <w:p w14:paraId="0D6B4251" w14:textId="77777777" w:rsidR="0099366E" w:rsidRPr="004C180B" w:rsidRDefault="006606C0" w:rsidP="0099366E">
      <w:pPr>
        <w:spacing w:after="0"/>
        <w:contextualSpacing/>
        <w:rPr>
          <w:rFonts w:ascii="Arial" w:hAnsi="Arial" w:cs="Arial"/>
          <w:sz w:val="24"/>
          <w:szCs w:val="24"/>
        </w:rPr>
      </w:pPr>
      <w:r>
        <w:rPr>
          <w:rFonts w:ascii="Arial" w:hAnsi="Arial" w:cs="Arial"/>
          <w:sz w:val="24"/>
          <w:szCs w:val="24"/>
        </w:rPr>
        <w:t xml:space="preserve">López, María Pía. </w:t>
      </w:r>
      <w:r w:rsidR="0099366E" w:rsidRPr="004C180B">
        <w:rPr>
          <w:rFonts w:ascii="Arial" w:hAnsi="Arial" w:cs="Arial"/>
          <w:sz w:val="24"/>
          <w:szCs w:val="24"/>
        </w:rPr>
        <w:t>“Una len</w:t>
      </w:r>
      <w:r>
        <w:rPr>
          <w:rFonts w:ascii="Arial" w:hAnsi="Arial" w:cs="Arial"/>
          <w:sz w:val="24"/>
          <w:szCs w:val="24"/>
        </w:rPr>
        <w:t>gua en la contrarrevolución”.</w:t>
      </w:r>
      <w:r w:rsidR="0099366E" w:rsidRPr="004C180B">
        <w:rPr>
          <w:rFonts w:ascii="Arial" w:hAnsi="Arial" w:cs="Arial"/>
          <w:sz w:val="24"/>
          <w:szCs w:val="24"/>
        </w:rPr>
        <w:t xml:space="preserve"> </w:t>
      </w:r>
      <w:r w:rsidR="0099366E" w:rsidRPr="004C180B">
        <w:rPr>
          <w:rFonts w:ascii="Arial" w:hAnsi="Arial" w:cs="Arial"/>
          <w:i/>
          <w:sz w:val="24"/>
          <w:szCs w:val="24"/>
        </w:rPr>
        <w:t>Fogwill. Literatura de provocación</w:t>
      </w:r>
      <w:r>
        <w:rPr>
          <w:rFonts w:ascii="Arial" w:hAnsi="Arial" w:cs="Arial"/>
          <w:sz w:val="24"/>
          <w:szCs w:val="24"/>
        </w:rPr>
        <w:t xml:space="preserve"> [AA. VV]. Buenos Aires:</w:t>
      </w:r>
      <w:r w:rsidR="0099366E" w:rsidRPr="004C180B">
        <w:rPr>
          <w:rFonts w:ascii="Arial" w:hAnsi="Arial" w:cs="Arial"/>
          <w:sz w:val="24"/>
          <w:szCs w:val="24"/>
        </w:rPr>
        <w:t xml:space="preserve"> Universidad Nacional de General Sarmiento, 2011.</w:t>
      </w:r>
    </w:p>
    <w:p w14:paraId="66DBCC07" w14:textId="77777777" w:rsidR="0099366E" w:rsidRPr="004C180B" w:rsidRDefault="0099366E" w:rsidP="0099366E">
      <w:pPr>
        <w:spacing w:after="0"/>
        <w:contextualSpacing/>
        <w:rPr>
          <w:rFonts w:ascii="Arial" w:hAnsi="Arial" w:cs="Arial"/>
          <w:sz w:val="24"/>
          <w:szCs w:val="24"/>
        </w:rPr>
      </w:pPr>
    </w:p>
    <w:p w14:paraId="192F2800" w14:textId="77777777" w:rsidR="0099366E" w:rsidRPr="004C180B" w:rsidRDefault="006606C0" w:rsidP="0099366E">
      <w:pPr>
        <w:spacing w:after="0"/>
        <w:contextualSpacing/>
        <w:rPr>
          <w:rFonts w:ascii="Arial" w:hAnsi="Arial" w:cs="Arial"/>
          <w:sz w:val="24"/>
          <w:szCs w:val="24"/>
        </w:rPr>
      </w:pPr>
      <w:r>
        <w:rPr>
          <w:rFonts w:ascii="Arial" w:hAnsi="Arial" w:cs="Arial"/>
          <w:sz w:val="24"/>
          <w:szCs w:val="24"/>
        </w:rPr>
        <w:t>Sarlo, Beatriz.</w:t>
      </w:r>
      <w:r w:rsidR="0099366E" w:rsidRPr="004C180B">
        <w:rPr>
          <w:rFonts w:ascii="Arial" w:hAnsi="Arial" w:cs="Arial"/>
          <w:sz w:val="24"/>
          <w:szCs w:val="24"/>
        </w:rPr>
        <w:t xml:space="preserve"> “La novela después de la historia. Sujetos y tecnologías” en </w:t>
      </w:r>
      <w:r w:rsidR="0099366E" w:rsidRPr="004C180B">
        <w:rPr>
          <w:rFonts w:ascii="Arial" w:hAnsi="Arial" w:cs="Arial"/>
          <w:i/>
          <w:sz w:val="24"/>
          <w:szCs w:val="24"/>
        </w:rPr>
        <w:t>Escritos sobre Literatura Argentina</w:t>
      </w:r>
      <w:r>
        <w:rPr>
          <w:rFonts w:ascii="Arial" w:hAnsi="Arial" w:cs="Arial"/>
          <w:sz w:val="24"/>
          <w:szCs w:val="24"/>
        </w:rPr>
        <w:t>. Buenos Aires:</w:t>
      </w:r>
      <w:r w:rsidR="0099366E" w:rsidRPr="004C180B">
        <w:rPr>
          <w:rFonts w:ascii="Arial" w:hAnsi="Arial" w:cs="Arial"/>
          <w:sz w:val="24"/>
          <w:szCs w:val="24"/>
        </w:rPr>
        <w:t xml:space="preserve"> Siglo XXI, 2007. </w:t>
      </w:r>
    </w:p>
    <w:p w14:paraId="411E3A5A" w14:textId="77777777" w:rsidR="0099366E" w:rsidRPr="004C180B" w:rsidRDefault="0099366E" w:rsidP="0099366E">
      <w:pPr>
        <w:spacing w:after="0"/>
        <w:contextualSpacing/>
        <w:rPr>
          <w:rFonts w:ascii="Arial" w:hAnsi="Arial" w:cs="Arial"/>
          <w:sz w:val="24"/>
          <w:szCs w:val="24"/>
          <w:lang w:val="es-ES"/>
        </w:rPr>
      </w:pPr>
    </w:p>
    <w:p w14:paraId="3FB16AEF" w14:textId="5589BD17" w:rsidR="0099366E" w:rsidRPr="006606C0" w:rsidRDefault="006606C0" w:rsidP="0099366E">
      <w:pPr>
        <w:spacing w:after="0"/>
        <w:contextualSpacing/>
        <w:rPr>
          <w:rFonts w:ascii="Arial" w:hAnsi="Arial" w:cs="Arial"/>
          <w:sz w:val="24"/>
          <w:szCs w:val="24"/>
        </w:rPr>
      </w:pPr>
      <w:r>
        <w:rPr>
          <w:rFonts w:ascii="Arial" w:hAnsi="Arial" w:cs="Arial"/>
          <w:sz w:val="24"/>
          <w:szCs w:val="24"/>
        </w:rPr>
        <w:t xml:space="preserve">Schettini, Ariel. </w:t>
      </w:r>
      <w:r w:rsidR="0099366E" w:rsidRPr="004C180B">
        <w:rPr>
          <w:rFonts w:ascii="Arial" w:hAnsi="Arial" w:cs="Arial"/>
          <w:sz w:val="24"/>
          <w:szCs w:val="24"/>
        </w:rPr>
        <w:t>“La marca</w:t>
      </w:r>
      <w:r>
        <w:rPr>
          <w:rFonts w:ascii="Arial" w:hAnsi="Arial" w:cs="Arial"/>
          <w:sz w:val="24"/>
          <w:szCs w:val="24"/>
        </w:rPr>
        <w:t xml:space="preserve"> del Estado”, </w:t>
      </w:r>
      <w:r>
        <w:rPr>
          <w:rFonts w:ascii="Arial" w:hAnsi="Arial" w:cs="Arial"/>
          <w:i/>
          <w:sz w:val="24"/>
          <w:szCs w:val="24"/>
        </w:rPr>
        <w:t>Revista Inrockuptibles</w:t>
      </w:r>
      <w:r w:rsidR="002D295C">
        <w:rPr>
          <w:rFonts w:ascii="Arial" w:hAnsi="Arial" w:cs="Arial"/>
          <w:sz w:val="24"/>
          <w:szCs w:val="24"/>
        </w:rPr>
        <w:t>,</w:t>
      </w:r>
      <w:r w:rsidR="00A770C6">
        <w:rPr>
          <w:rFonts w:ascii="Arial" w:hAnsi="Arial" w:cs="Arial"/>
          <w:sz w:val="24"/>
          <w:szCs w:val="24"/>
        </w:rPr>
        <w:t xml:space="preserve"> número 29,</w:t>
      </w:r>
      <w:r w:rsidR="002D295C">
        <w:rPr>
          <w:rFonts w:ascii="Arial" w:hAnsi="Arial" w:cs="Arial"/>
          <w:sz w:val="24"/>
          <w:szCs w:val="24"/>
        </w:rPr>
        <w:t xml:space="preserve"> </w:t>
      </w:r>
      <w:r w:rsidR="00A770C6">
        <w:rPr>
          <w:rFonts w:ascii="Arial" w:hAnsi="Arial" w:cs="Arial"/>
          <w:sz w:val="24"/>
          <w:szCs w:val="24"/>
        </w:rPr>
        <w:t xml:space="preserve">diciembre </w:t>
      </w:r>
      <w:r w:rsidR="002D295C">
        <w:rPr>
          <w:rFonts w:ascii="Arial" w:hAnsi="Arial" w:cs="Arial"/>
          <w:sz w:val="24"/>
          <w:szCs w:val="24"/>
        </w:rPr>
        <w:t>1998</w:t>
      </w:r>
      <w:r w:rsidR="00A770C6">
        <w:rPr>
          <w:rFonts w:ascii="Arial" w:hAnsi="Arial" w:cs="Arial"/>
          <w:sz w:val="24"/>
          <w:szCs w:val="24"/>
        </w:rPr>
        <w:t>.</w:t>
      </w:r>
    </w:p>
    <w:p w14:paraId="14601D4E" w14:textId="77777777" w:rsidR="0099366E" w:rsidRPr="004C180B" w:rsidRDefault="0099366E" w:rsidP="0099366E">
      <w:pPr>
        <w:spacing w:after="0"/>
        <w:contextualSpacing/>
        <w:rPr>
          <w:rFonts w:ascii="Arial" w:hAnsi="Arial" w:cs="Arial"/>
          <w:sz w:val="24"/>
          <w:szCs w:val="24"/>
          <w:lang w:val="es-ES"/>
        </w:rPr>
      </w:pPr>
    </w:p>
    <w:p w14:paraId="465101F1" w14:textId="77777777" w:rsidR="00234017" w:rsidRDefault="0099366E" w:rsidP="004A42EA">
      <w:pPr>
        <w:spacing w:after="0"/>
        <w:contextualSpacing/>
        <w:rPr>
          <w:rFonts w:ascii="Arial" w:hAnsi="Arial" w:cs="Arial"/>
          <w:sz w:val="24"/>
          <w:szCs w:val="24"/>
          <w:lang w:val="es-ES"/>
        </w:rPr>
      </w:pPr>
      <w:r w:rsidRPr="004C180B">
        <w:rPr>
          <w:rFonts w:ascii="Arial" w:hAnsi="Arial" w:cs="Arial"/>
          <w:sz w:val="24"/>
          <w:szCs w:val="24"/>
          <w:lang w:val="es-ES"/>
        </w:rPr>
        <w:t>Schvartzman, Julio</w:t>
      </w:r>
      <w:r w:rsidR="00403283">
        <w:rPr>
          <w:rFonts w:ascii="Arial" w:hAnsi="Arial" w:cs="Arial"/>
          <w:sz w:val="24"/>
          <w:szCs w:val="24"/>
          <w:lang w:val="es-ES"/>
        </w:rPr>
        <w:t>.</w:t>
      </w:r>
      <w:r w:rsidRPr="004C180B">
        <w:rPr>
          <w:rFonts w:ascii="Arial" w:hAnsi="Arial" w:cs="Arial"/>
          <w:sz w:val="24"/>
          <w:szCs w:val="24"/>
          <w:lang w:val="es-ES"/>
        </w:rPr>
        <w:t xml:space="preserve"> “Un lugar bajo el mundo: </w:t>
      </w:r>
      <w:r w:rsidRPr="004C180B">
        <w:rPr>
          <w:rFonts w:ascii="Arial" w:hAnsi="Arial" w:cs="Arial"/>
          <w:i/>
          <w:sz w:val="24"/>
          <w:szCs w:val="24"/>
          <w:lang w:val="es-ES"/>
        </w:rPr>
        <w:t>Los pichiciegos</w:t>
      </w:r>
      <w:r w:rsidRPr="004C180B">
        <w:rPr>
          <w:rFonts w:ascii="Arial" w:hAnsi="Arial" w:cs="Arial"/>
          <w:sz w:val="24"/>
          <w:szCs w:val="24"/>
          <w:lang w:val="es-ES"/>
        </w:rPr>
        <w:t xml:space="preserve"> de R. E. Fogwill”, en </w:t>
      </w:r>
      <w:r w:rsidRPr="004C180B">
        <w:rPr>
          <w:rFonts w:ascii="Arial" w:hAnsi="Arial" w:cs="Arial"/>
          <w:i/>
          <w:sz w:val="24"/>
          <w:szCs w:val="24"/>
          <w:lang w:val="es-ES"/>
        </w:rPr>
        <w:t>Microcrítica</w:t>
      </w:r>
      <w:r w:rsidR="00403283">
        <w:rPr>
          <w:rFonts w:ascii="Arial" w:hAnsi="Arial" w:cs="Arial"/>
          <w:sz w:val="24"/>
          <w:szCs w:val="24"/>
          <w:lang w:val="es-ES"/>
        </w:rPr>
        <w:t xml:space="preserve">. </w:t>
      </w:r>
      <w:r w:rsidRPr="004C180B">
        <w:rPr>
          <w:rFonts w:ascii="Arial" w:hAnsi="Arial" w:cs="Arial"/>
          <w:sz w:val="24"/>
          <w:szCs w:val="24"/>
          <w:lang w:val="es-ES"/>
        </w:rPr>
        <w:t>Buenos Aires</w:t>
      </w:r>
      <w:r w:rsidR="00403283">
        <w:rPr>
          <w:rFonts w:ascii="Arial" w:hAnsi="Arial" w:cs="Arial"/>
          <w:sz w:val="24"/>
          <w:szCs w:val="24"/>
          <w:lang w:val="es-ES"/>
        </w:rPr>
        <w:t>:</w:t>
      </w:r>
      <w:r w:rsidRPr="004C180B">
        <w:rPr>
          <w:rFonts w:ascii="Arial" w:hAnsi="Arial" w:cs="Arial"/>
          <w:sz w:val="24"/>
          <w:szCs w:val="24"/>
          <w:lang w:val="es-ES"/>
        </w:rPr>
        <w:t xml:space="preserve"> Biblos, 1996.</w:t>
      </w:r>
    </w:p>
    <w:p w14:paraId="2CC454C4" w14:textId="77777777" w:rsidR="00403283" w:rsidRPr="004C180B" w:rsidRDefault="00403283" w:rsidP="004A42EA">
      <w:pPr>
        <w:spacing w:after="0"/>
        <w:contextualSpacing/>
        <w:rPr>
          <w:rFonts w:ascii="Arial" w:hAnsi="Arial" w:cs="Arial"/>
          <w:sz w:val="24"/>
          <w:szCs w:val="24"/>
        </w:rPr>
      </w:pPr>
    </w:p>
    <w:sectPr w:rsidR="00403283" w:rsidRPr="004C180B">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873EC" w14:textId="77777777" w:rsidR="007B63FE" w:rsidRDefault="007B63FE" w:rsidP="0093064E">
      <w:pPr>
        <w:spacing w:after="0" w:line="240" w:lineRule="auto"/>
      </w:pPr>
      <w:r>
        <w:separator/>
      </w:r>
    </w:p>
  </w:endnote>
  <w:endnote w:type="continuationSeparator" w:id="0">
    <w:p w14:paraId="24E8F4BB" w14:textId="77777777" w:rsidR="007B63FE" w:rsidRDefault="007B63FE" w:rsidP="00930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rPr>
      <w:id w:val="1244068658"/>
      <w:docPartObj>
        <w:docPartGallery w:val="Page Numbers (Bottom of Page)"/>
        <w:docPartUnique/>
      </w:docPartObj>
    </w:sdtPr>
    <w:sdtEndPr>
      <w:rPr>
        <w:noProof/>
      </w:rPr>
    </w:sdtEndPr>
    <w:sdtContent>
      <w:p w14:paraId="714AD828" w14:textId="528378BB" w:rsidR="00780CDA" w:rsidRPr="00267DE5" w:rsidRDefault="00780CDA">
        <w:pPr>
          <w:pStyle w:val="Piedepgina"/>
          <w:jc w:val="center"/>
          <w:rPr>
            <w:rFonts w:ascii="Garamond" w:hAnsi="Garamond"/>
          </w:rPr>
        </w:pPr>
        <w:r w:rsidRPr="00267DE5">
          <w:rPr>
            <w:rFonts w:ascii="Garamond" w:hAnsi="Garamond"/>
          </w:rPr>
          <w:fldChar w:fldCharType="begin"/>
        </w:r>
        <w:r w:rsidRPr="00267DE5">
          <w:rPr>
            <w:rFonts w:ascii="Garamond" w:hAnsi="Garamond"/>
          </w:rPr>
          <w:instrText xml:space="preserve"> PAGE   \* MERGEFORMAT </w:instrText>
        </w:r>
        <w:r w:rsidRPr="00267DE5">
          <w:rPr>
            <w:rFonts w:ascii="Garamond" w:hAnsi="Garamond"/>
          </w:rPr>
          <w:fldChar w:fldCharType="separate"/>
        </w:r>
        <w:r w:rsidR="00A605AD">
          <w:rPr>
            <w:rFonts w:ascii="Garamond" w:hAnsi="Garamond"/>
            <w:noProof/>
          </w:rPr>
          <w:t>1</w:t>
        </w:r>
        <w:r w:rsidRPr="00267DE5">
          <w:rPr>
            <w:rFonts w:ascii="Garamond" w:hAnsi="Garamond"/>
            <w:noProof/>
          </w:rPr>
          <w:fldChar w:fldCharType="end"/>
        </w:r>
      </w:p>
    </w:sdtContent>
  </w:sdt>
  <w:p w14:paraId="5F537981" w14:textId="77777777" w:rsidR="00780CDA" w:rsidRDefault="00780C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0FBC2" w14:textId="77777777" w:rsidR="007B63FE" w:rsidRDefault="007B63FE" w:rsidP="0093064E">
      <w:pPr>
        <w:spacing w:after="0" w:line="240" w:lineRule="auto"/>
      </w:pPr>
      <w:r>
        <w:separator/>
      </w:r>
    </w:p>
  </w:footnote>
  <w:footnote w:type="continuationSeparator" w:id="0">
    <w:p w14:paraId="51732AC0" w14:textId="77777777" w:rsidR="007B63FE" w:rsidRDefault="007B63FE" w:rsidP="0093064E">
      <w:pPr>
        <w:spacing w:after="0" w:line="240" w:lineRule="auto"/>
      </w:pPr>
      <w:r>
        <w:continuationSeparator/>
      </w:r>
    </w:p>
  </w:footnote>
  <w:footnote w:id="1">
    <w:p w14:paraId="0E8D04C7" w14:textId="43CF277F" w:rsidR="00780CDA" w:rsidRPr="00BE43BA" w:rsidRDefault="00780CDA">
      <w:pPr>
        <w:pStyle w:val="Textonotapie"/>
        <w:rPr>
          <w:rFonts w:ascii="Arial" w:hAnsi="Arial" w:cs="Arial"/>
        </w:rPr>
      </w:pPr>
      <w:r w:rsidRPr="00BE43BA">
        <w:rPr>
          <w:rStyle w:val="Refdenotaalpie"/>
          <w:rFonts w:ascii="Arial" w:hAnsi="Arial" w:cs="Arial"/>
        </w:rPr>
        <w:footnoteRef/>
      </w:r>
      <w:r w:rsidRPr="00BE43BA">
        <w:rPr>
          <w:rFonts w:ascii="Arial" w:hAnsi="Arial" w:cs="Arial"/>
        </w:rPr>
        <w:t xml:space="preserve"> </w:t>
      </w:r>
      <w:r w:rsidRPr="00BE43BA">
        <w:rPr>
          <w:rFonts w:ascii="Arial" w:hAnsi="Arial" w:cs="Arial"/>
          <w:b/>
        </w:rPr>
        <w:t xml:space="preserve">Laura Lucila García </w:t>
      </w:r>
      <w:r w:rsidRPr="00BE43BA">
        <w:rPr>
          <w:rFonts w:ascii="Arial" w:hAnsi="Arial" w:cs="Arial"/>
        </w:rPr>
        <w:t>es licenciada en Letras por la Universidad de Buenos Aires y traductora literaria y técnico-científica en inglés por el I. E. S. en Lenguas Vivas “Juan Ramón Fernández”. Está adscripta a la cátedra de Literatura Argentina II (FFyL, UBA).</w:t>
      </w:r>
    </w:p>
  </w:footnote>
  <w:footnote w:id="2">
    <w:p w14:paraId="52FD02E9" w14:textId="737F91C7" w:rsidR="00780CDA" w:rsidRPr="00BE43BA" w:rsidRDefault="00780CDA">
      <w:pPr>
        <w:pStyle w:val="Textonotapie"/>
        <w:rPr>
          <w:rFonts w:ascii="Arial" w:hAnsi="Arial" w:cs="Arial"/>
        </w:rPr>
      </w:pPr>
      <w:r w:rsidRPr="00BE43BA">
        <w:rPr>
          <w:rStyle w:val="Refdenotaalpie"/>
          <w:rFonts w:ascii="Arial" w:hAnsi="Arial" w:cs="Arial"/>
        </w:rPr>
        <w:footnoteRef/>
      </w:r>
      <w:r w:rsidRPr="00BE43BA">
        <w:rPr>
          <w:rFonts w:ascii="Arial" w:hAnsi="Arial" w:cs="Arial"/>
        </w:rPr>
        <w:t xml:space="preserve"> Algunos de estos videos se pueden ver en la página de este proyecto llamado Projected Memory (http://www.projectedmemory.org/), que se define como “válvula de escape in situ, como […] proyecto historiográfico a largo plazo”. </w:t>
      </w:r>
    </w:p>
  </w:footnote>
  <w:footnote w:id="3">
    <w:p w14:paraId="06BA87FF" w14:textId="4016F156" w:rsidR="009F27D6" w:rsidRPr="009F27D6" w:rsidRDefault="009F27D6">
      <w:pPr>
        <w:pStyle w:val="Textonotapie"/>
        <w:rPr>
          <w:rFonts w:ascii="Arial" w:hAnsi="Arial" w:cs="Arial"/>
        </w:rPr>
      </w:pPr>
      <w:r w:rsidRPr="009F27D6">
        <w:rPr>
          <w:rStyle w:val="Refdenotaalpie"/>
          <w:rFonts w:ascii="Arial" w:hAnsi="Arial" w:cs="Arial"/>
        </w:rPr>
        <w:footnoteRef/>
      </w:r>
      <w:r w:rsidR="00012C3B">
        <w:rPr>
          <w:rFonts w:ascii="Arial" w:hAnsi="Arial" w:cs="Arial"/>
        </w:rPr>
        <w:t xml:space="preserve"> Me permito aquí la licencia de poner en relación </w:t>
      </w:r>
      <w:r w:rsidR="0073539A">
        <w:rPr>
          <w:rFonts w:ascii="Arial" w:hAnsi="Arial" w:cs="Arial"/>
        </w:rPr>
        <w:t>acontecimientos de dos</w:t>
      </w:r>
      <w:r w:rsidR="00012C3B">
        <w:rPr>
          <w:rFonts w:ascii="Arial" w:hAnsi="Arial" w:cs="Arial"/>
        </w:rPr>
        <w:t xml:space="preserve"> órdenes diferentes</w:t>
      </w:r>
      <w:r w:rsidR="0073539A">
        <w:rPr>
          <w:rFonts w:ascii="Arial" w:hAnsi="Arial" w:cs="Arial"/>
        </w:rPr>
        <w:t xml:space="preserve">, </w:t>
      </w:r>
      <w:r w:rsidR="00012C3B">
        <w:rPr>
          <w:rFonts w:ascii="Arial" w:hAnsi="Arial" w:cs="Arial"/>
        </w:rPr>
        <w:t>sin mencionar</w:t>
      </w:r>
      <w:r>
        <w:rPr>
          <w:rFonts w:ascii="Arial" w:hAnsi="Arial" w:cs="Arial"/>
        </w:rPr>
        <w:t xml:space="preserve"> </w:t>
      </w:r>
      <w:r w:rsidR="00012C3B">
        <w:rPr>
          <w:rFonts w:ascii="Arial" w:hAnsi="Arial" w:cs="Arial"/>
        </w:rPr>
        <w:t>el</w:t>
      </w:r>
      <w:r>
        <w:rPr>
          <w:rFonts w:ascii="Arial" w:hAnsi="Arial" w:cs="Arial"/>
        </w:rPr>
        <w:t xml:space="preserve"> extenso</w:t>
      </w:r>
      <w:r w:rsidRPr="009F27D6">
        <w:rPr>
          <w:rFonts w:ascii="Arial" w:hAnsi="Arial" w:cs="Arial"/>
        </w:rPr>
        <w:t xml:space="preserve"> estado de la cuestión </w:t>
      </w:r>
      <w:r w:rsidRPr="00012C3B">
        <w:rPr>
          <w:rFonts w:ascii="Arial" w:hAnsi="Arial" w:cs="Arial"/>
          <w:i/>
        </w:rPr>
        <w:t>teórico</w:t>
      </w:r>
      <w:r>
        <w:rPr>
          <w:rFonts w:ascii="Arial" w:hAnsi="Arial" w:cs="Arial"/>
        </w:rPr>
        <w:t>, desde Arendt a Agamben, en relación a la violencia, los campos de concentración y la memori</w:t>
      </w:r>
      <w:r w:rsidR="0073539A">
        <w:rPr>
          <w:rFonts w:ascii="Arial" w:hAnsi="Arial" w:cs="Arial"/>
        </w:rPr>
        <w:t>a.</w:t>
      </w:r>
    </w:p>
  </w:footnote>
  <w:footnote w:id="4">
    <w:p w14:paraId="4F657C76" w14:textId="77777777" w:rsidR="00780CDA" w:rsidRPr="00BE43BA" w:rsidRDefault="00780CDA">
      <w:pPr>
        <w:pStyle w:val="Textonotapie"/>
        <w:rPr>
          <w:rFonts w:ascii="Arial" w:hAnsi="Arial" w:cs="Arial"/>
        </w:rPr>
      </w:pPr>
      <w:r w:rsidRPr="00BE43BA">
        <w:rPr>
          <w:rStyle w:val="Refdenotaalpie"/>
          <w:rFonts w:ascii="Arial" w:hAnsi="Arial" w:cs="Arial"/>
        </w:rPr>
        <w:footnoteRef/>
      </w:r>
      <w:r w:rsidRPr="00BE43BA">
        <w:rPr>
          <w:rFonts w:ascii="Arial" w:hAnsi="Arial" w:cs="Arial"/>
        </w:rPr>
        <w:t xml:space="preserve"> “La guerra, pero no la guerra como solución ni como una política, sino la guerra como evidencia de que toda la búsqueda de restablecimiento de un equilibrio, de un equilibrio en base a reglas, tiene que ver con la máquina de fundar reglas, y con la máquina de obtener esos equilibrios y esas máquinas son máquinas de violencia” (Fogwill </w:t>
      </w:r>
      <w:r w:rsidRPr="00BE43BA">
        <w:rPr>
          <w:rFonts w:ascii="Arial" w:hAnsi="Arial" w:cs="Arial"/>
          <w:i/>
        </w:rPr>
        <w:t>DCE</w:t>
      </w:r>
      <w:r w:rsidRPr="00BE43BA">
        <w:rPr>
          <w:rFonts w:ascii="Arial" w:hAnsi="Arial" w:cs="Arial"/>
        </w:rPr>
        <w:t xml:space="preserve"> 53).</w:t>
      </w:r>
    </w:p>
  </w:footnote>
  <w:footnote w:id="5">
    <w:p w14:paraId="212419CA" w14:textId="7F8D5D0F" w:rsidR="00780CDA" w:rsidRPr="00BE43BA" w:rsidRDefault="00780CDA">
      <w:pPr>
        <w:pStyle w:val="Textonotapie"/>
        <w:rPr>
          <w:rFonts w:ascii="Arial" w:hAnsi="Arial" w:cs="Arial"/>
        </w:rPr>
      </w:pPr>
      <w:r w:rsidRPr="00BE43BA">
        <w:rPr>
          <w:rStyle w:val="Refdenotaalpie"/>
          <w:rFonts w:ascii="Arial" w:hAnsi="Arial" w:cs="Arial"/>
        </w:rPr>
        <w:footnoteRef/>
      </w:r>
      <w:r w:rsidRPr="00BE43BA">
        <w:rPr>
          <w:rFonts w:ascii="Arial" w:hAnsi="Arial" w:cs="Arial"/>
        </w:rPr>
        <w:t xml:space="preserve"> La deserción en la</w:t>
      </w:r>
      <w:r>
        <w:rPr>
          <w:rFonts w:ascii="Arial" w:hAnsi="Arial" w:cs="Arial"/>
        </w:rPr>
        <w:t xml:space="preserve"> situación singular de</w:t>
      </w:r>
      <w:r w:rsidRPr="00BE43BA">
        <w:rPr>
          <w:rFonts w:ascii="Arial" w:hAnsi="Arial" w:cs="Arial"/>
        </w:rPr>
        <w:t xml:space="preserve"> islas </w:t>
      </w:r>
      <w:r>
        <w:rPr>
          <w:rFonts w:ascii="Arial" w:hAnsi="Arial" w:cs="Arial"/>
        </w:rPr>
        <w:t xml:space="preserve">adquiere otro signo, pues </w:t>
      </w:r>
      <w:r w:rsidRPr="00BE43BA">
        <w:rPr>
          <w:rFonts w:ascii="Arial" w:hAnsi="Arial" w:cs="Arial"/>
        </w:rPr>
        <w:t xml:space="preserve">no permite </w:t>
      </w:r>
      <w:r>
        <w:rPr>
          <w:rFonts w:ascii="Arial" w:hAnsi="Arial" w:cs="Arial"/>
        </w:rPr>
        <w:t>el escape</w:t>
      </w:r>
      <w:r w:rsidRPr="00BE43BA">
        <w:rPr>
          <w:rFonts w:ascii="Arial" w:hAnsi="Arial" w:cs="Arial"/>
        </w:rPr>
        <w:t>: los pichis siguen estando adentro la guerra porque no pueden ir a ninguna otra parte.</w:t>
      </w:r>
    </w:p>
  </w:footnote>
  <w:footnote w:id="6">
    <w:p w14:paraId="03649037" w14:textId="6AE33CE5" w:rsidR="00780CDA" w:rsidRPr="00BE43BA" w:rsidRDefault="00780CDA" w:rsidP="003D4B81">
      <w:pPr>
        <w:pStyle w:val="Textonotapie"/>
        <w:rPr>
          <w:rFonts w:ascii="Arial" w:hAnsi="Arial" w:cs="Arial"/>
        </w:rPr>
      </w:pPr>
      <w:r w:rsidRPr="00BE43BA">
        <w:rPr>
          <w:rStyle w:val="Refdenotaalpie"/>
          <w:rFonts w:ascii="Arial" w:hAnsi="Arial" w:cs="Arial"/>
        </w:rPr>
        <w:footnoteRef/>
      </w:r>
      <w:r w:rsidRPr="00BE43BA">
        <w:rPr>
          <w:rFonts w:ascii="Arial" w:hAnsi="Arial" w:cs="Arial"/>
        </w:rPr>
        <w:t xml:space="preserve"> Cabe comparar esta idea del cuerpo cerrado sobre sí, por un lado, con el conjunto de metáforas relacionadas con el cuerpo y la enfermedad durante la dictadura, y, por el otro, con el trabajo con el cuerpo en la escritura de Fogwill, particularmente en “Help a él”. A propósito, señala Max Gurián: “[…] lo</w:t>
      </w:r>
      <w:r w:rsidRPr="00BE43BA">
        <w:rPr>
          <w:rFonts w:ascii="Arial" w:hAnsi="Arial" w:cs="Arial"/>
          <w:lang w:val="es-ES_tradnl"/>
        </w:rPr>
        <w:t xml:space="preserve"> real en Fogwill se descompone al infinito. Y lo real son los cuerpos. En el coito esos aleph sensoriales se desmadran y se con-funden: son la pura mezcla impura. […] Los cortes del flujo –como los intervalos de la melodía del </w:t>
      </w:r>
      <w:r w:rsidRPr="00BE43BA">
        <w:rPr>
          <w:rFonts w:ascii="Arial" w:hAnsi="Arial" w:cs="Arial"/>
          <w:i/>
          <w:iCs/>
          <w:lang w:val="es-ES_tradnl"/>
        </w:rPr>
        <w:t>Tristán</w:t>
      </w:r>
      <w:r w:rsidRPr="00BE43BA">
        <w:rPr>
          <w:rFonts w:ascii="Arial" w:hAnsi="Arial" w:cs="Arial"/>
          <w:lang w:val="es-ES_tradnl"/>
        </w:rPr>
        <w:t xml:space="preserve"> de Wagner que el narrador altera– sólo tienen lugar para interrumpir la </w:t>
      </w:r>
      <w:r w:rsidRPr="00BE43BA">
        <w:rPr>
          <w:rFonts w:ascii="Arial" w:hAnsi="Arial" w:cs="Arial"/>
        </w:rPr>
        <w:t>uniformidad del placer y del dolor y reanudar su andar” (Gurian 2007).</w:t>
      </w:r>
    </w:p>
  </w:footnote>
  <w:footnote w:id="7">
    <w:p w14:paraId="43FD3D2F" w14:textId="77777777" w:rsidR="00780CDA" w:rsidRPr="00BE43BA" w:rsidRDefault="00780CDA">
      <w:pPr>
        <w:pStyle w:val="Textonotapie"/>
        <w:rPr>
          <w:rFonts w:ascii="Arial" w:hAnsi="Arial" w:cs="Arial"/>
        </w:rPr>
      </w:pPr>
      <w:r w:rsidRPr="00BE43BA">
        <w:rPr>
          <w:rStyle w:val="Refdenotaalpie"/>
          <w:rFonts w:ascii="Arial" w:hAnsi="Arial" w:cs="Arial"/>
        </w:rPr>
        <w:footnoteRef/>
      </w:r>
      <w:r w:rsidRPr="00BE43BA">
        <w:rPr>
          <w:rFonts w:ascii="Arial" w:hAnsi="Arial" w:cs="Arial"/>
        </w:rPr>
        <w:t xml:space="preserve"> Tras el episodio de los guerrilleros, Rita afirma haberse sentido profanada, ante lo cual Fernando dice que allí radica la inteligencia del ataque: “porque profanando te hacen pensar en otras profanaciones […] De repente pienso que lo que hacemos al comer, al salir, al leer el diario, es una constante profanación… pero es una idea del momento, seguro que mañana ni me voy a acordar de esto” (Fogwill </w:t>
      </w:r>
      <w:r w:rsidRPr="00BE43BA">
        <w:rPr>
          <w:rFonts w:ascii="Arial" w:hAnsi="Arial" w:cs="Arial"/>
          <w:i/>
        </w:rPr>
        <w:t>NMV</w:t>
      </w:r>
      <w:r w:rsidRPr="00BE43BA">
        <w:rPr>
          <w:rFonts w:ascii="Arial" w:hAnsi="Arial" w:cs="Arial"/>
        </w:rPr>
        <w:t xml:space="preserve"> 148).</w:t>
      </w:r>
    </w:p>
  </w:footnote>
  <w:footnote w:id="8">
    <w:p w14:paraId="65211E8C" w14:textId="77777777" w:rsidR="00780CDA" w:rsidRPr="00BE43BA" w:rsidRDefault="00780CDA">
      <w:pPr>
        <w:pStyle w:val="Textonotapie"/>
        <w:rPr>
          <w:rFonts w:ascii="Arial" w:hAnsi="Arial" w:cs="Arial"/>
        </w:rPr>
      </w:pPr>
      <w:r w:rsidRPr="00BE43BA">
        <w:rPr>
          <w:rStyle w:val="Refdenotaalpie"/>
          <w:rFonts w:ascii="Arial" w:hAnsi="Arial" w:cs="Arial"/>
        </w:rPr>
        <w:footnoteRef/>
      </w:r>
      <w:r w:rsidRPr="00BE43BA">
        <w:rPr>
          <w:rFonts w:ascii="Arial" w:hAnsi="Arial" w:cs="Arial"/>
        </w:rPr>
        <w:t xml:space="preserve"> Cfr. prólogo a </w:t>
      </w:r>
      <w:r w:rsidRPr="00BE43BA">
        <w:rPr>
          <w:rFonts w:ascii="Arial" w:hAnsi="Arial" w:cs="Arial"/>
          <w:i/>
        </w:rPr>
        <w:t>En otro orden de cosas</w:t>
      </w:r>
      <w:r w:rsidRPr="00BE43BA">
        <w:rPr>
          <w:rFonts w:ascii="Arial" w:hAnsi="Arial" w:cs="Arial"/>
        </w:rPr>
        <w:t xml:space="preserve"> y el personaje de Wolff en </w:t>
      </w:r>
      <w:r w:rsidRPr="00BE43BA">
        <w:rPr>
          <w:rFonts w:ascii="Arial" w:hAnsi="Arial" w:cs="Arial"/>
          <w:i/>
        </w:rPr>
        <w:t xml:space="preserve">Vivir afuera: </w:t>
      </w:r>
      <w:r w:rsidRPr="00BE43BA">
        <w:rPr>
          <w:rFonts w:ascii="Arial" w:hAnsi="Arial" w:cs="Arial"/>
        </w:rPr>
        <w:t xml:space="preserve">“Recordando, todo parece igual” (Fogwill </w:t>
      </w:r>
      <w:r w:rsidRPr="00BE43BA">
        <w:rPr>
          <w:rFonts w:ascii="Arial" w:hAnsi="Arial" w:cs="Arial"/>
          <w:i/>
        </w:rPr>
        <w:t>OOC</w:t>
      </w:r>
      <w:r w:rsidRPr="00BE43BA">
        <w:rPr>
          <w:rFonts w:ascii="Arial" w:hAnsi="Arial" w:cs="Arial"/>
        </w:rPr>
        <w:t xml:space="preserve"> 377).</w:t>
      </w:r>
    </w:p>
  </w:footnote>
  <w:footnote w:id="9">
    <w:p w14:paraId="429DBEF8" w14:textId="77777777" w:rsidR="00780CDA" w:rsidRPr="00BE43BA" w:rsidRDefault="00780CDA">
      <w:pPr>
        <w:pStyle w:val="Textonotapie"/>
        <w:rPr>
          <w:rFonts w:ascii="Arial" w:hAnsi="Arial" w:cs="Arial"/>
        </w:rPr>
      </w:pPr>
      <w:r w:rsidRPr="00BE43BA">
        <w:rPr>
          <w:rStyle w:val="Refdenotaalpie"/>
          <w:rFonts w:ascii="Arial" w:hAnsi="Arial" w:cs="Arial"/>
        </w:rPr>
        <w:footnoteRef/>
      </w:r>
      <w:r w:rsidRPr="00BE43BA">
        <w:rPr>
          <w:rFonts w:ascii="Arial" w:hAnsi="Arial" w:cs="Arial"/>
        </w:rPr>
        <w:t xml:space="preserve"> Como señala Julio Schvartzmann, esa referencia al Che deja entrever una nostalgia de la revolución que abre un camino entre el cinismo y la picaresca.</w:t>
      </w:r>
    </w:p>
  </w:footnote>
  <w:footnote w:id="10">
    <w:p w14:paraId="70DD87E2" w14:textId="1DAFBBED" w:rsidR="00780CDA" w:rsidRPr="00BE43BA" w:rsidRDefault="00780CDA">
      <w:pPr>
        <w:pStyle w:val="Textonotapie"/>
        <w:rPr>
          <w:rFonts w:ascii="Arial" w:hAnsi="Arial" w:cs="Arial"/>
        </w:rPr>
      </w:pPr>
      <w:r w:rsidRPr="00BE43BA">
        <w:rPr>
          <w:rStyle w:val="Refdenotaalpie"/>
          <w:rFonts w:ascii="Arial" w:hAnsi="Arial" w:cs="Arial"/>
        </w:rPr>
        <w:footnoteRef/>
      </w:r>
      <w:r w:rsidRPr="00BE43BA">
        <w:rPr>
          <w:rFonts w:ascii="Arial" w:hAnsi="Arial" w:cs="Arial"/>
        </w:rPr>
        <w:t xml:space="preserve"> Cabe aclarar que la utilización de estos términos (“guerra sucia”, “guerra interna” y “guerra externa”) para </w:t>
      </w:r>
      <w:r w:rsidR="00012C3B">
        <w:rPr>
          <w:rFonts w:ascii="Arial" w:hAnsi="Arial" w:cs="Arial"/>
        </w:rPr>
        <w:t xml:space="preserve">referirme </w:t>
      </w:r>
      <w:r w:rsidRPr="00BE43BA">
        <w:rPr>
          <w:rFonts w:ascii="Arial" w:hAnsi="Arial" w:cs="Arial"/>
        </w:rPr>
        <w:t xml:space="preserve">a la época del terrorismo de estado y la guerra de Malvinas no abona en absoluto al </w:t>
      </w:r>
      <w:r w:rsidR="00012C3B">
        <w:rPr>
          <w:rFonts w:ascii="Arial" w:hAnsi="Arial" w:cs="Arial"/>
        </w:rPr>
        <w:t>discurso militar que desembocó</w:t>
      </w:r>
      <w:r w:rsidRPr="00BE43BA">
        <w:rPr>
          <w:rFonts w:ascii="Arial" w:hAnsi="Arial" w:cs="Arial"/>
        </w:rPr>
        <w:t xml:space="preserve"> en la teoría de los dos demonios. Queda por </w:t>
      </w:r>
      <w:r w:rsidR="00012C3B">
        <w:rPr>
          <w:rFonts w:ascii="Arial" w:hAnsi="Arial" w:cs="Arial"/>
        </w:rPr>
        <w:t>estudiar</w:t>
      </w:r>
      <w:r w:rsidRPr="00BE43BA">
        <w:rPr>
          <w:rFonts w:ascii="Arial" w:hAnsi="Arial" w:cs="Arial"/>
        </w:rPr>
        <w:t xml:space="preserve">, en todo caso, los modos en que estas novelas ponen en escena </w:t>
      </w:r>
      <w:r w:rsidR="00012C3B">
        <w:rPr>
          <w:rFonts w:ascii="Arial" w:hAnsi="Arial" w:cs="Arial"/>
        </w:rPr>
        <w:t xml:space="preserve">distintas fases de ese </w:t>
      </w:r>
      <w:r w:rsidRPr="00BE43BA">
        <w:rPr>
          <w:rFonts w:ascii="Arial" w:hAnsi="Arial" w:cs="Arial"/>
        </w:rPr>
        <w:t xml:space="preserve">discurso y cuestionan la distribución sensible efectuada por dicho discurso (el establecimiento de un límite entre </w:t>
      </w:r>
      <w:r w:rsidR="00012C3B">
        <w:rPr>
          <w:rFonts w:ascii="Arial" w:hAnsi="Arial" w:cs="Arial"/>
        </w:rPr>
        <w:t>lo que queda adentro y</w:t>
      </w:r>
      <w:r w:rsidRPr="00BE43BA">
        <w:rPr>
          <w:rFonts w:ascii="Arial" w:hAnsi="Arial" w:cs="Arial"/>
        </w:rPr>
        <w:t xml:space="preserve"> afuera), problema que se complejiza aún más cuando se lo pone en relación con el</w:t>
      </w:r>
      <w:r w:rsidR="00012C3B">
        <w:rPr>
          <w:rFonts w:ascii="Arial" w:hAnsi="Arial" w:cs="Arial"/>
        </w:rPr>
        <w:t xml:space="preserve"> cuestionamiento del</w:t>
      </w:r>
      <w:r w:rsidRPr="00BE43BA">
        <w:rPr>
          <w:rFonts w:ascii="Arial" w:hAnsi="Arial" w:cs="Arial"/>
        </w:rPr>
        <w:t xml:space="preserve"> discurso democrático alfonsinista que </w:t>
      </w:r>
      <w:r w:rsidR="00012C3B">
        <w:rPr>
          <w:rFonts w:ascii="Arial" w:hAnsi="Arial" w:cs="Arial"/>
        </w:rPr>
        <w:t xml:space="preserve">realizó </w:t>
      </w:r>
      <w:r w:rsidRPr="00BE43BA">
        <w:rPr>
          <w:rFonts w:ascii="Arial" w:hAnsi="Arial" w:cs="Arial"/>
        </w:rPr>
        <w:t>Fogwill en sus ensayos de la década del ochenta.</w:t>
      </w:r>
    </w:p>
  </w:footnote>
  <w:footnote w:id="11">
    <w:p w14:paraId="38B40F54" w14:textId="153A07BE" w:rsidR="00780CDA" w:rsidRPr="00BE43BA" w:rsidRDefault="00780CDA" w:rsidP="004A42EA">
      <w:pPr>
        <w:pStyle w:val="Textonotapie"/>
        <w:rPr>
          <w:rFonts w:ascii="Arial" w:hAnsi="Arial" w:cs="Arial"/>
        </w:rPr>
      </w:pPr>
      <w:r w:rsidRPr="00BE43BA">
        <w:rPr>
          <w:rStyle w:val="Refdenotaalpie"/>
          <w:rFonts w:ascii="Arial" w:hAnsi="Arial" w:cs="Arial"/>
        </w:rPr>
        <w:footnoteRef/>
      </w:r>
      <w:r w:rsidRPr="00BE43BA">
        <w:rPr>
          <w:rFonts w:ascii="Arial" w:hAnsi="Arial" w:cs="Arial"/>
        </w:rPr>
        <w:t xml:space="preserve"> “Lo último que puede llegar a saber un pez es que vive en el agua”, piensa que descubre Fernando una noche. Las peceras como metáfora (“alegoría”) del bienestar tibio que habitan los hombres de esta era es un tema recurrente en Fogwill. El poema largo “Contra el cristal de la pecera de acuario</w:t>
      </w:r>
      <w:r w:rsidRPr="00BE43BA">
        <w:rPr>
          <w:rFonts w:ascii="Arial" w:hAnsi="Arial" w:cs="Arial"/>
          <w:color w:val="000000" w:themeColor="text1"/>
        </w:rPr>
        <w:t>” se refiere a esa era “</w:t>
      </w:r>
      <w:r w:rsidRPr="00BE43BA">
        <w:rPr>
          <w:rFonts w:ascii="Arial" w:hAnsi="Arial" w:cs="Arial"/>
        </w:rPr>
        <w:t xml:space="preserve">titilante y tibia”, donde los peces nadan envueltos en el “ronroneo de la tibieza”, “el borboteo del bienestar” (Fogwill </w:t>
      </w:r>
      <w:r w:rsidRPr="00BE43BA">
        <w:rPr>
          <w:rFonts w:ascii="Arial" w:hAnsi="Arial" w:cs="Arial"/>
          <w:i/>
        </w:rPr>
        <w:t>Lo dado</w:t>
      </w:r>
      <w:r w:rsidRPr="00BE43BA">
        <w:rPr>
          <w:rFonts w:ascii="Arial" w:hAnsi="Arial" w:cs="Arial"/>
        </w:rPr>
        <w:t xml:space="preserve"> 11).</w:t>
      </w:r>
    </w:p>
  </w:footnote>
  <w:footnote w:id="12">
    <w:p w14:paraId="6EBCDE2F" w14:textId="7EF3ACFF" w:rsidR="00780CDA" w:rsidRPr="00BE43BA" w:rsidRDefault="00780CDA">
      <w:pPr>
        <w:pStyle w:val="Textonotapie"/>
        <w:rPr>
          <w:rFonts w:ascii="Arial" w:hAnsi="Arial" w:cs="Arial"/>
        </w:rPr>
      </w:pPr>
      <w:r w:rsidRPr="00BE43BA">
        <w:rPr>
          <w:rStyle w:val="Refdenotaalpie"/>
          <w:rFonts w:ascii="Arial" w:hAnsi="Arial" w:cs="Arial"/>
        </w:rPr>
        <w:footnoteRef/>
      </w:r>
      <w:r w:rsidRPr="00BE43BA">
        <w:rPr>
          <w:rFonts w:ascii="Arial" w:hAnsi="Arial" w:cs="Arial"/>
        </w:rPr>
        <w:t xml:space="preserve"> “Ese es su gran tema [el de Fogwill], el modo en que el fracaso de la revolucuión supuso una contrarrevolución capaz de rehacer la subjetividad, la lengua y la experiencia colectiva”. (López 70)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121CE"/>
    <w:multiLevelType w:val="hybridMultilevel"/>
    <w:tmpl w:val="4FE6832E"/>
    <w:lvl w:ilvl="0" w:tplc="79E84166">
      <w:start w:val="1"/>
      <w:numFmt w:val="decimal"/>
      <w:lvlText w:val="%1."/>
      <w:lvlJc w:val="left"/>
      <w:pPr>
        <w:ind w:left="1080" w:hanging="360"/>
      </w:pPr>
      <w:rPr>
        <w:rFonts w:hint="default"/>
        <w:i/>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E4D"/>
    <w:rsid w:val="00012C3B"/>
    <w:rsid w:val="000150B6"/>
    <w:rsid w:val="00033A22"/>
    <w:rsid w:val="00041E8C"/>
    <w:rsid w:val="000609C1"/>
    <w:rsid w:val="00082E01"/>
    <w:rsid w:val="000A4ADC"/>
    <w:rsid w:val="000A56DD"/>
    <w:rsid w:val="000B5913"/>
    <w:rsid w:val="000C3137"/>
    <w:rsid w:val="000D7A8E"/>
    <w:rsid w:val="000E1C25"/>
    <w:rsid w:val="001064FC"/>
    <w:rsid w:val="001108E3"/>
    <w:rsid w:val="001132B5"/>
    <w:rsid w:val="001415E7"/>
    <w:rsid w:val="001530B4"/>
    <w:rsid w:val="00161D26"/>
    <w:rsid w:val="0016312E"/>
    <w:rsid w:val="00165DC7"/>
    <w:rsid w:val="00175DE2"/>
    <w:rsid w:val="001825B0"/>
    <w:rsid w:val="00190255"/>
    <w:rsid w:val="001913CC"/>
    <w:rsid w:val="00191C89"/>
    <w:rsid w:val="00193C83"/>
    <w:rsid w:val="001A4FC5"/>
    <w:rsid w:val="001C2356"/>
    <w:rsid w:val="001C685D"/>
    <w:rsid w:val="001D65B0"/>
    <w:rsid w:val="001E07F0"/>
    <w:rsid w:val="001F4EB9"/>
    <w:rsid w:val="00206482"/>
    <w:rsid w:val="002305A6"/>
    <w:rsid w:val="00234017"/>
    <w:rsid w:val="002414D5"/>
    <w:rsid w:val="0024171B"/>
    <w:rsid w:val="00260AB0"/>
    <w:rsid w:val="00262DE0"/>
    <w:rsid w:val="00267DE5"/>
    <w:rsid w:val="002A1AFF"/>
    <w:rsid w:val="002B1706"/>
    <w:rsid w:val="002C6CE2"/>
    <w:rsid w:val="002D295C"/>
    <w:rsid w:val="002D393C"/>
    <w:rsid w:val="002D5846"/>
    <w:rsid w:val="002D62A3"/>
    <w:rsid w:val="002E0336"/>
    <w:rsid w:val="0032632D"/>
    <w:rsid w:val="003272AD"/>
    <w:rsid w:val="00335660"/>
    <w:rsid w:val="00350D84"/>
    <w:rsid w:val="00353296"/>
    <w:rsid w:val="00360D72"/>
    <w:rsid w:val="00366713"/>
    <w:rsid w:val="00374A24"/>
    <w:rsid w:val="00385820"/>
    <w:rsid w:val="003D4B81"/>
    <w:rsid w:val="003D55E8"/>
    <w:rsid w:val="003D7C97"/>
    <w:rsid w:val="003F339B"/>
    <w:rsid w:val="00403283"/>
    <w:rsid w:val="00446022"/>
    <w:rsid w:val="00447004"/>
    <w:rsid w:val="004614BE"/>
    <w:rsid w:val="00466EA9"/>
    <w:rsid w:val="00471F47"/>
    <w:rsid w:val="004915F0"/>
    <w:rsid w:val="00496F5A"/>
    <w:rsid w:val="004A42EA"/>
    <w:rsid w:val="004A6233"/>
    <w:rsid w:val="004C180B"/>
    <w:rsid w:val="004E0744"/>
    <w:rsid w:val="004E6139"/>
    <w:rsid w:val="004F177C"/>
    <w:rsid w:val="004F438B"/>
    <w:rsid w:val="00507236"/>
    <w:rsid w:val="005113C1"/>
    <w:rsid w:val="00531D96"/>
    <w:rsid w:val="00536760"/>
    <w:rsid w:val="00544E46"/>
    <w:rsid w:val="00546F99"/>
    <w:rsid w:val="005569E7"/>
    <w:rsid w:val="005612F4"/>
    <w:rsid w:val="0056282F"/>
    <w:rsid w:val="00567BB0"/>
    <w:rsid w:val="00571451"/>
    <w:rsid w:val="00574D4F"/>
    <w:rsid w:val="00575F0D"/>
    <w:rsid w:val="005840B5"/>
    <w:rsid w:val="00586693"/>
    <w:rsid w:val="00591668"/>
    <w:rsid w:val="005949B9"/>
    <w:rsid w:val="005B6B8B"/>
    <w:rsid w:val="005C4E20"/>
    <w:rsid w:val="005C6E09"/>
    <w:rsid w:val="005F2288"/>
    <w:rsid w:val="005F2C3F"/>
    <w:rsid w:val="00617738"/>
    <w:rsid w:val="00620851"/>
    <w:rsid w:val="0062653A"/>
    <w:rsid w:val="00635B2B"/>
    <w:rsid w:val="006422E3"/>
    <w:rsid w:val="006606C0"/>
    <w:rsid w:val="00660D00"/>
    <w:rsid w:val="0068408A"/>
    <w:rsid w:val="00687C57"/>
    <w:rsid w:val="006947FF"/>
    <w:rsid w:val="006A27D1"/>
    <w:rsid w:val="006D74A2"/>
    <w:rsid w:val="00717B0D"/>
    <w:rsid w:val="007225BA"/>
    <w:rsid w:val="00734875"/>
    <w:rsid w:val="0073539A"/>
    <w:rsid w:val="0076199E"/>
    <w:rsid w:val="00764FC8"/>
    <w:rsid w:val="00773E1E"/>
    <w:rsid w:val="00780CDA"/>
    <w:rsid w:val="007910A9"/>
    <w:rsid w:val="007914E6"/>
    <w:rsid w:val="007A2958"/>
    <w:rsid w:val="007A32CD"/>
    <w:rsid w:val="007A36F6"/>
    <w:rsid w:val="007A7054"/>
    <w:rsid w:val="007B2A85"/>
    <w:rsid w:val="007B63FE"/>
    <w:rsid w:val="007C083E"/>
    <w:rsid w:val="007C16E6"/>
    <w:rsid w:val="007D59F9"/>
    <w:rsid w:val="007E1577"/>
    <w:rsid w:val="007E3F56"/>
    <w:rsid w:val="007F6554"/>
    <w:rsid w:val="00807DD4"/>
    <w:rsid w:val="00821C1D"/>
    <w:rsid w:val="00852C05"/>
    <w:rsid w:val="00857E37"/>
    <w:rsid w:val="00883267"/>
    <w:rsid w:val="008A026D"/>
    <w:rsid w:val="008A487F"/>
    <w:rsid w:val="008A6432"/>
    <w:rsid w:val="008C6116"/>
    <w:rsid w:val="008C68A6"/>
    <w:rsid w:val="008D49C8"/>
    <w:rsid w:val="008D64FE"/>
    <w:rsid w:val="008E1782"/>
    <w:rsid w:val="008E18F3"/>
    <w:rsid w:val="008E38A3"/>
    <w:rsid w:val="00905E95"/>
    <w:rsid w:val="0093064E"/>
    <w:rsid w:val="00936C2C"/>
    <w:rsid w:val="00943DF1"/>
    <w:rsid w:val="00943F94"/>
    <w:rsid w:val="00951D28"/>
    <w:rsid w:val="00960369"/>
    <w:rsid w:val="009634C0"/>
    <w:rsid w:val="00976523"/>
    <w:rsid w:val="0099187E"/>
    <w:rsid w:val="0099366E"/>
    <w:rsid w:val="009A1D4D"/>
    <w:rsid w:val="009B16A5"/>
    <w:rsid w:val="009C6614"/>
    <w:rsid w:val="009E3390"/>
    <w:rsid w:val="009F27D6"/>
    <w:rsid w:val="009F6BE3"/>
    <w:rsid w:val="00A01E4D"/>
    <w:rsid w:val="00A060F5"/>
    <w:rsid w:val="00A24738"/>
    <w:rsid w:val="00A32915"/>
    <w:rsid w:val="00A3543C"/>
    <w:rsid w:val="00A605AD"/>
    <w:rsid w:val="00A62891"/>
    <w:rsid w:val="00A7485E"/>
    <w:rsid w:val="00A770C6"/>
    <w:rsid w:val="00A9007A"/>
    <w:rsid w:val="00AA23C2"/>
    <w:rsid w:val="00AA5E18"/>
    <w:rsid w:val="00AA6454"/>
    <w:rsid w:val="00AB5727"/>
    <w:rsid w:val="00AC7530"/>
    <w:rsid w:val="00AD74FD"/>
    <w:rsid w:val="00AE3718"/>
    <w:rsid w:val="00B02B32"/>
    <w:rsid w:val="00B110E5"/>
    <w:rsid w:val="00B1186D"/>
    <w:rsid w:val="00B12B22"/>
    <w:rsid w:val="00B30FD8"/>
    <w:rsid w:val="00B331F4"/>
    <w:rsid w:val="00B40A71"/>
    <w:rsid w:val="00B44514"/>
    <w:rsid w:val="00B45A42"/>
    <w:rsid w:val="00B54C11"/>
    <w:rsid w:val="00B577D5"/>
    <w:rsid w:val="00B71410"/>
    <w:rsid w:val="00B76FF3"/>
    <w:rsid w:val="00B81403"/>
    <w:rsid w:val="00BB3065"/>
    <w:rsid w:val="00BC6495"/>
    <w:rsid w:val="00BD70E8"/>
    <w:rsid w:val="00BE43BA"/>
    <w:rsid w:val="00BF03A9"/>
    <w:rsid w:val="00BF7A21"/>
    <w:rsid w:val="00C168E2"/>
    <w:rsid w:val="00C177F2"/>
    <w:rsid w:val="00C34EF8"/>
    <w:rsid w:val="00C50E35"/>
    <w:rsid w:val="00C5563F"/>
    <w:rsid w:val="00C55D46"/>
    <w:rsid w:val="00C62625"/>
    <w:rsid w:val="00C70EBB"/>
    <w:rsid w:val="00C9233C"/>
    <w:rsid w:val="00C93381"/>
    <w:rsid w:val="00CA4A65"/>
    <w:rsid w:val="00CB0EC1"/>
    <w:rsid w:val="00CB1E46"/>
    <w:rsid w:val="00CB2E76"/>
    <w:rsid w:val="00CC2C16"/>
    <w:rsid w:val="00CC3E70"/>
    <w:rsid w:val="00CD116F"/>
    <w:rsid w:val="00CE3A31"/>
    <w:rsid w:val="00D00147"/>
    <w:rsid w:val="00D0603B"/>
    <w:rsid w:val="00D06090"/>
    <w:rsid w:val="00D2558E"/>
    <w:rsid w:val="00D309EF"/>
    <w:rsid w:val="00D329B5"/>
    <w:rsid w:val="00D33ABE"/>
    <w:rsid w:val="00D407E4"/>
    <w:rsid w:val="00D42A9E"/>
    <w:rsid w:val="00D46865"/>
    <w:rsid w:val="00D56084"/>
    <w:rsid w:val="00D562E9"/>
    <w:rsid w:val="00DA1D8B"/>
    <w:rsid w:val="00DB192A"/>
    <w:rsid w:val="00DC57FF"/>
    <w:rsid w:val="00DD3A6B"/>
    <w:rsid w:val="00DE3FFA"/>
    <w:rsid w:val="00DF2DC1"/>
    <w:rsid w:val="00E0186C"/>
    <w:rsid w:val="00E0775B"/>
    <w:rsid w:val="00E13697"/>
    <w:rsid w:val="00E16E5A"/>
    <w:rsid w:val="00E27985"/>
    <w:rsid w:val="00E5385D"/>
    <w:rsid w:val="00E60AC1"/>
    <w:rsid w:val="00E6562A"/>
    <w:rsid w:val="00E6650C"/>
    <w:rsid w:val="00E73D9C"/>
    <w:rsid w:val="00E76B75"/>
    <w:rsid w:val="00E84FCA"/>
    <w:rsid w:val="00E925D8"/>
    <w:rsid w:val="00EB3CA2"/>
    <w:rsid w:val="00EC44DE"/>
    <w:rsid w:val="00ED3FAA"/>
    <w:rsid w:val="00EE4C2F"/>
    <w:rsid w:val="00F02DE2"/>
    <w:rsid w:val="00F06D19"/>
    <w:rsid w:val="00F104F0"/>
    <w:rsid w:val="00F13EF8"/>
    <w:rsid w:val="00F22E62"/>
    <w:rsid w:val="00F34DE6"/>
    <w:rsid w:val="00F52D6A"/>
    <w:rsid w:val="00F56752"/>
    <w:rsid w:val="00F65B85"/>
    <w:rsid w:val="00F7041A"/>
    <w:rsid w:val="00F830EC"/>
    <w:rsid w:val="00F90227"/>
    <w:rsid w:val="00FB5970"/>
    <w:rsid w:val="00FC60E0"/>
    <w:rsid w:val="00FD1BD5"/>
    <w:rsid w:val="00FD70A2"/>
    <w:rsid w:val="00FE5748"/>
    <w:rsid w:val="00FE5C8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EF0642"/>
  <w15:docId w15:val="{CB96CB33-9009-4E5D-A577-AADDEEC1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1E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unhideWhenUsed/>
    <w:rsid w:val="005C6E09"/>
    <w:pPr>
      <w:spacing w:after="0"/>
      <w:jc w:val="both"/>
    </w:pPr>
    <w:rPr>
      <w:rFonts w:ascii="Times New Roman" w:hAnsi="Times New Roman"/>
    </w:rPr>
  </w:style>
  <w:style w:type="character" w:customStyle="1" w:styleId="TextonotaalfinalCar">
    <w:name w:val="Texto nota al final Car"/>
    <w:link w:val="Textonotaalfinal"/>
    <w:uiPriority w:val="99"/>
    <w:rsid w:val="005C6E09"/>
    <w:rPr>
      <w:rFonts w:ascii="Times New Roman" w:hAnsi="Times New Roman"/>
    </w:rPr>
  </w:style>
  <w:style w:type="character" w:styleId="Refdenotaalfinal">
    <w:name w:val="endnote reference"/>
    <w:uiPriority w:val="99"/>
    <w:semiHidden/>
    <w:unhideWhenUsed/>
    <w:rsid w:val="005C6E09"/>
    <w:rPr>
      <w:rFonts w:ascii="Times New Roman" w:hAnsi="Times New Roman"/>
      <w:sz w:val="20"/>
      <w:vertAlign w:val="superscript"/>
    </w:rPr>
  </w:style>
  <w:style w:type="character" w:styleId="Refdecomentario">
    <w:name w:val="annotation reference"/>
    <w:basedOn w:val="Fuentedeprrafopredeter"/>
    <w:uiPriority w:val="99"/>
    <w:semiHidden/>
    <w:unhideWhenUsed/>
    <w:rsid w:val="00CC2C16"/>
    <w:rPr>
      <w:sz w:val="16"/>
      <w:szCs w:val="16"/>
    </w:rPr>
  </w:style>
  <w:style w:type="paragraph" w:styleId="Textocomentario">
    <w:name w:val="annotation text"/>
    <w:basedOn w:val="Normal"/>
    <w:link w:val="TextocomentarioCar"/>
    <w:uiPriority w:val="99"/>
    <w:unhideWhenUsed/>
    <w:rsid w:val="00CC2C16"/>
    <w:pPr>
      <w:spacing w:line="240" w:lineRule="auto"/>
    </w:pPr>
    <w:rPr>
      <w:sz w:val="20"/>
      <w:szCs w:val="20"/>
    </w:rPr>
  </w:style>
  <w:style w:type="character" w:customStyle="1" w:styleId="TextocomentarioCar">
    <w:name w:val="Texto comentario Car"/>
    <w:basedOn w:val="Fuentedeprrafopredeter"/>
    <w:link w:val="Textocomentario"/>
    <w:uiPriority w:val="99"/>
    <w:rsid w:val="00CC2C16"/>
    <w:rPr>
      <w:sz w:val="20"/>
      <w:szCs w:val="20"/>
    </w:rPr>
  </w:style>
  <w:style w:type="paragraph" w:styleId="Asuntodelcomentario">
    <w:name w:val="annotation subject"/>
    <w:basedOn w:val="Textocomentario"/>
    <w:next w:val="Textocomentario"/>
    <w:link w:val="AsuntodelcomentarioCar"/>
    <w:uiPriority w:val="99"/>
    <w:semiHidden/>
    <w:unhideWhenUsed/>
    <w:rsid w:val="00CC2C16"/>
    <w:rPr>
      <w:b/>
      <w:bCs/>
    </w:rPr>
  </w:style>
  <w:style w:type="character" w:customStyle="1" w:styleId="AsuntodelcomentarioCar">
    <w:name w:val="Asunto del comentario Car"/>
    <w:basedOn w:val="TextocomentarioCar"/>
    <w:link w:val="Asuntodelcomentario"/>
    <w:uiPriority w:val="99"/>
    <w:semiHidden/>
    <w:rsid w:val="00CC2C16"/>
    <w:rPr>
      <w:b/>
      <w:bCs/>
      <w:sz w:val="20"/>
      <w:szCs w:val="20"/>
    </w:rPr>
  </w:style>
  <w:style w:type="paragraph" w:styleId="Textodeglobo">
    <w:name w:val="Balloon Text"/>
    <w:basedOn w:val="Normal"/>
    <w:link w:val="TextodegloboCar"/>
    <w:uiPriority w:val="99"/>
    <w:semiHidden/>
    <w:unhideWhenUsed/>
    <w:rsid w:val="00CC2C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2C16"/>
    <w:rPr>
      <w:rFonts w:ascii="Tahoma" w:hAnsi="Tahoma" w:cs="Tahoma"/>
      <w:sz w:val="16"/>
      <w:szCs w:val="16"/>
    </w:rPr>
  </w:style>
  <w:style w:type="paragraph" w:styleId="Prrafodelista">
    <w:name w:val="List Paragraph"/>
    <w:basedOn w:val="Normal"/>
    <w:uiPriority w:val="34"/>
    <w:qFormat/>
    <w:rsid w:val="005569E7"/>
    <w:pPr>
      <w:ind w:left="720"/>
      <w:contextualSpacing/>
    </w:pPr>
  </w:style>
  <w:style w:type="paragraph" w:styleId="Textonotapie">
    <w:name w:val="footnote text"/>
    <w:basedOn w:val="Normal"/>
    <w:link w:val="TextonotapieCar"/>
    <w:uiPriority w:val="99"/>
    <w:unhideWhenUsed/>
    <w:rsid w:val="0093064E"/>
    <w:pPr>
      <w:spacing w:after="0" w:line="240" w:lineRule="auto"/>
    </w:pPr>
    <w:rPr>
      <w:sz w:val="20"/>
      <w:szCs w:val="20"/>
    </w:rPr>
  </w:style>
  <w:style w:type="character" w:customStyle="1" w:styleId="TextonotapieCar">
    <w:name w:val="Texto nota pie Car"/>
    <w:basedOn w:val="Fuentedeprrafopredeter"/>
    <w:link w:val="Textonotapie"/>
    <w:uiPriority w:val="99"/>
    <w:rsid w:val="0093064E"/>
    <w:rPr>
      <w:sz w:val="20"/>
      <w:szCs w:val="20"/>
    </w:rPr>
  </w:style>
  <w:style w:type="character" w:styleId="Refdenotaalpie">
    <w:name w:val="footnote reference"/>
    <w:basedOn w:val="Fuentedeprrafopredeter"/>
    <w:uiPriority w:val="99"/>
    <w:semiHidden/>
    <w:unhideWhenUsed/>
    <w:rsid w:val="0093064E"/>
    <w:rPr>
      <w:vertAlign w:val="superscript"/>
    </w:rPr>
  </w:style>
  <w:style w:type="paragraph" w:styleId="Revisin">
    <w:name w:val="Revision"/>
    <w:hidden/>
    <w:uiPriority w:val="99"/>
    <w:semiHidden/>
    <w:rsid w:val="00FE5C84"/>
    <w:pPr>
      <w:spacing w:after="0" w:line="240" w:lineRule="auto"/>
    </w:pPr>
  </w:style>
  <w:style w:type="character" w:styleId="Hipervnculo">
    <w:name w:val="Hyperlink"/>
    <w:basedOn w:val="Fuentedeprrafopredeter"/>
    <w:uiPriority w:val="99"/>
    <w:unhideWhenUsed/>
    <w:rsid w:val="007A2958"/>
    <w:rPr>
      <w:color w:val="0000FF" w:themeColor="hyperlink"/>
      <w:u w:val="single"/>
    </w:rPr>
  </w:style>
  <w:style w:type="paragraph" w:styleId="Encabezado">
    <w:name w:val="header"/>
    <w:basedOn w:val="Normal"/>
    <w:link w:val="EncabezadoCar"/>
    <w:uiPriority w:val="99"/>
    <w:unhideWhenUsed/>
    <w:rsid w:val="00267D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7DE5"/>
  </w:style>
  <w:style w:type="paragraph" w:styleId="Piedepgina">
    <w:name w:val="footer"/>
    <w:basedOn w:val="Normal"/>
    <w:link w:val="PiedepginaCar"/>
    <w:uiPriority w:val="99"/>
    <w:unhideWhenUsed/>
    <w:rsid w:val="00267D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7DE5"/>
  </w:style>
  <w:style w:type="character" w:customStyle="1" w:styleId="apple-converted-space">
    <w:name w:val="apple-converted-space"/>
    <w:basedOn w:val="Fuentedeprrafopredeter"/>
    <w:rsid w:val="00B1186D"/>
  </w:style>
  <w:style w:type="paragraph" w:styleId="NormalWeb">
    <w:name w:val="Normal (Web)"/>
    <w:basedOn w:val="Normal"/>
    <w:uiPriority w:val="99"/>
    <w:unhideWhenUsed/>
    <w:rsid w:val="00B1186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delmarcadordeposicin">
    <w:name w:val="Placeholder Text"/>
    <w:basedOn w:val="Fuentedeprrafopredeter"/>
    <w:uiPriority w:val="99"/>
    <w:semiHidden/>
    <w:rsid w:val="00567BB0"/>
    <w:rPr>
      <w:color w:val="808080"/>
    </w:rPr>
  </w:style>
  <w:style w:type="table" w:styleId="Tablaconcuadrcula">
    <w:name w:val="Table Grid"/>
    <w:basedOn w:val="Tablanormal"/>
    <w:uiPriority w:val="59"/>
    <w:rsid w:val="00CA4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17589">
      <w:bodyDiv w:val="1"/>
      <w:marLeft w:val="0"/>
      <w:marRight w:val="0"/>
      <w:marTop w:val="0"/>
      <w:marBottom w:val="0"/>
      <w:divBdr>
        <w:top w:val="none" w:sz="0" w:space="0" w:color="auto"/>
        <w:left w:val="none" w:sz="0" w:space="0" w:color="auto"/>
        <w:bottom w:val="none" w:sz="0" w:space="0" w:color="auto"/>
        <w:right w:val="none" w:sz="0" w:space="0" w:color="auto"/>
      </w:divBdr>
    </w:div>
    <w:div w:id="529029817">
      <w:bodyDiv w:val="1"/>
      <w:marLeft w:val="0"/>
      <w:marRight w:val="0"/>
      <w:marTop w:val="0"/>
      <w:marBottom w:val="0"/>
      <w:divBdr>
        <w:top w:val="none" w:sz="0" w:space="0" w:color="auto"/>
        <w:left w:val="none" w:sz="0" w:space="0" w:color="auto"/>
        <w:bottom w:val="none" w:sz="0" w:space="0" w:color="auto"/>
        <w:right w:val="none" w:sz="0" w:space="0" w:color="auto"/>
      </w:divBdr>
    </w:div>
    <w:div w:id="541021202">
      <w:bodyDiv w:val="1"/>
      <w:marLeft w:val="0"/>
      <w:marRight w:val="0"/>
      <w:marTop w:val="0"/>
      <w:marBottom w:val="0"/>
      <w:divBdr>
        <w:top w:val="none" w:sz="0" w:space="0" w:color="auto"/>
        <w:left w:val="none" w:sz="0" w:space="0" w:color="auto"/>
        <w:bottom w:val="none" w:sz="0" w:space="0" w:color="auto"/>
        <w:right w:val="none" w:sz="0" w:space="0" w:color="auto"/>
      </w:divBdr>
    </w:div>
    <w:div w:id="564412128">
      <w:bodyDiv w:val="1"/>
      <w:marLeft w:val="0"/>
      <w:marRight w:val="0"/>
      <w:marTop w:val="0"/>
      <w:marBottom w:val="0"/>
      <w:divBdr>
        <w:top w:val="none" w:sz="0" w:space="0" w:color="auto"/>
        <w:left w:val="none" w:sz="0" w:space="0" w:color="auto"/>
        <w:bottom w:val="none" w:sz="0" w:space="0" w:color="auto"/>
        <w:right w:val="none" w:sz="0" w:space="0" w:color="auto"/>
      </w:divBdr>
    </w:div>
    <w:div w:id="844516224">
      <w:bodyDiv w:val="1"/>
      <w:marLeft w:val="0"/>
      <w:marRight w:val="0"/>
      <w:marTop w:val="0"/>
      <w:marBottom w:val="0"/>
      <w:divBdr>
        <w:top w:val="none" w:sz="0" w:space="0" w:color="auto"/>
        <w:left w:val="none" w:sz="0" w:space="0" w:color="auto"/>
        <w:bottom w:val="none" w:sz="0" w:space="0" w:color="auto"/>
        <w:right w:val="none" w:sz="0" w:space="0" w:color="auto"/>
      </w:divBdr>
    </w:div>
    <w:div w:id="1397437373">
      <w:bodyDiv w:val="1"/>
      <w:marLeft w:val="0"/>
      <w:marRight w:val="0"/>
      <w:marTop w:val="0"/>
      <w:marBottom w:val="0"/>
      <w:divBdr>
        <w:top w:val="none" w:sz="0" w:space="0" w:color="auto"/>
        <w:left w:val="none" w:sz="0" w:space="0" w:color="auto"/>
        <w:bottom w:val="none" w:sz="0" w:space="0" w:color="auto"/>
        <w:right w:val="none" w:sz="0" w:space="0" w:color="auto"/>
      </w:divBdr>
    </w:div>
    <w:div w:id="1559392884">
      <w:bodyDiv w:val="1"/>
      <w:marLeft w:val="0"/>
      <w:marRight w:val="0"/>
      <w:marTop w:val="0"/>
      <w:marBottom w:val="0"/>
      <w:divBdr>
        <w:top w:val="none" w:sz="0" w:space="0" w:color="auto"/>
        <w:left w:val="none" w:sz="0" w:space="0" w:color="auto"/>
        <w:bottom w:val="none" w:sz="0" w:space="0" w:color="auto"/>
        <w:right w:val="none" w:sz="0" w:space="0" w:color="auto"/>
      </w:divBdr>
    </w:div>
    <w:div w:id="191662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E4CB8-3651-4A35-91D2-846F7B51C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3888</Words>
  <Characters>21386</Characters>
  <Application>Microsoft Office Word</Application>
  <DocSecurity>0</DocSecurity>
  <Lines>178</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lala</dc:creator>
  <cp:lastModifiedBy>julia musitano</cp:lastModifiedBy>
  <cp:revision>2</cp:revision>
  <dcterms:created xsi:type="dcterms:W3CDTF">2016-08-09T14:11:00Z</dcterms:created>
  <dcterms:modified xsi:type="dcterms:W3CDTF">2016-08-09T14:11:00Z</dcterms:modified>
</cp:coreProperties>
</file>